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Normal"/>
        <w:tabs>
          <w:tab w:val="left" w:leader="none" w:pos="5580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leader="none" w:pos="55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Комиссию центрального аппарата Роспотребнадзора </w:t>
      </w:r>
      <w:r>
        <w:rPr>
          <w:sz w:val="28"/>
          <w:szCs w:val="28"/>
        </w:rPr>
      </w:r>
    </w:p>
    <w:p>
      <w:pPr>
        <w:pStyle w:val="Normal"/>
        <w:tabs>
          <w:tab w:val="left" w:leader="none" w:pos="55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соблюдению требований к служебному поведению </w:t>
      </w:r>
      <w:r>
        <w:rPr>
          <w:sz w:val="28"/>
          <w:szCs w:val="28"/>
        </w:rPr>
      </w:r>
    </w:p>
    <w:p>
      <w:pPr>
        <w:pStyle w:val="Normal"/>
        <w:tabs>
          <w:tab w:val="left" w:leader="none" w:pos="55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федеральных государственных гражданских служащих </w:t>
      </w:r>
      <w:r>
        <w:rPr>
          <w:sz w:val="28"/>
          <w:szCs w:val="28"/>
        </w:rPr>
      </w:r>
    </w:p>
    <w:p>
      <w:pPr>
        <w:pStyle w:val="Normal"/>
        <w:tabs>
          <w:tab w:val="left" w:leader="none" w:pos="55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работников организаций, созданных для выполнения задач, </w:t>
      </w:r>
      <w:r>
        <w:rPr>
          <w:sz w:val="28"/>
          <w:szCs w:val="28"/>
        </w:rPr>
      </w:r>
    </w:p>
    <w:p>
      <w:pPr>
        <w:pStyle w:val="Normal"/>
        <w:tabs>
          <w:tab w:val="left" w:leader="none" w:pos="55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поставленных пред Роспотребнадзором, </w:t>
      </w:r>
      <w:r>
        <w:rPr>
          <w:sz w:val="28"/>
          <w:szCs w:val="28"/>
        </w:rPr>
      </w:r>
    </w:p>
    <w:p>
      <w:pPr>
        <w:pStyle w:val="Normal"/>
        <w:tabs>
          <w:tab w:val="left" w:leader="none" w:pos="5580"/>
        </w:tabs>
        <w:jc w:val="right"/>
        <w:rPr>
          <w:sz w:val="18"/>
          <w:szCs w:val="18"/>
        </w:rPr>
      </w:pPr>
      <w:r>
        <w:rPr>
          <w:sz w:val="28"/>
          <w:szCs w:val="28"/>
        </w:rPr>
        <w:t xml:space="preserve">и урегулированию конфликта интересов</w:t>
      </w:r>
      <w:r>
        <w:rPr>
          <w:sz w:val="18"/>
          <w:szCs w:val="18"/>
        </w:rPr>
      </w:r>
    </w:p>
    <w:p>
      <w:pPr>
        <w:pStyle w:val="Normal"/>
        <w:tabs>
          <w:tab w:val="left" w:leader="none" w:pos="558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</w:t>
      </w:r>
      <w:r>
        <w:rPr>
          <w:sz w:val="18"/>
          <w:szCs w:val="18"/>
        </w:rPr>
      </w:r>
    </w:p>
    <w:p>
      <w:pPr>
        <w:pStyle w:val="Normal"/>
        <w:tabs>
          <w:tab w:val="left" w:leader="none" w:pos="4678"/>
        </w:tabs>
        <w:ind w:right="0" w:left="467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(комиссия по соблюдению требований к служебному поведению и урегулированию конфликта интересов)</w:t>
      </w:r>
      <w:r>
        <w:rPr>
          <w:sz w:val="18"/>
          <w:szCs w:val="18"/>
        </w:rPr>
      </w:r>
    </w:p>
    <w:p>
      <w:pPr>
        <w:pStyle w:val="Normal"/>
        <w:tabs>
          <w:tab w:val="left" w:leader="none" w:pos="4678"/>
        </w:tabs>
        <w:ind w:right="0" w:left="4678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left" w:leader="none" w:pos="5580"/>
        </w:tabs>
        <w:ind w:right="0" w:firstLine="453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leader="none" w:pos="5580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leader="none" w:pos="5580"/>
        </w:tabs>
        <w:jc w:val="right"/>
        <w:rPr>
          <w:sz w:val="18"/>
          <w:szCs w:val="18"/>
        </w:rPr>
      </w:pPr>
      <w:r>
        <w:rPr>
          <w:sz w:val="28"/>
          <w:szCs w:val="28"/>
        </w:rPr>
        <w:t xml:space="preserve">от _______________________________</w:t>
      </w:r>
      <w:r>
        <w:rPr>
          <w:sz w:val="18"/>
          <w:szCs w:val="18"/>
        </w:rPr>
      </w:r>
    </w:p>
    <w:p>
      <w:pPr>
        <w:pStyle w:val="Normal"/>
        <w:tabs>
          <w:tab w:val="left" w:leader="none" w:pos="4536"/>
        </w:tabs>
        <w:ind w:right="0" w:firstLine="4678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(наименование должности , места работы, Ф.И.О.)</w:t>
      </w:r>
      <w:r>
        <w:rPr>
          <w:sz w:val="18"/>
          <w:szCs w:val="18"/>
        </w:rPr>
      </w:r>
    </w:p>
    <w:p>
      <w:pPr>
        <w:pStyle w:val="Normal"/>
        <w:tabs>
          <w:tab w:val="left" w:leader="none" w:pos="5580"/>
        </w:tabs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left" w:leader="none" w:pos="5580"/>
        </w:tabs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left" w:leader="none" w:pos="5580"/>
        </w:tabs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left" w:leader="none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leader="none" w:pos="5580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leader="none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leader="none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>
        <w:rPr>
          <w:sz w:val="28"/>
          <w:szCs w:val="28"/>
        </w:rPr>
      </w:r>
    </w:p>
    <w:p>
      <w:pPr>
        <w:pStyle w:val="Normal"/>
        <w:tabs>
          <w:tab w:val="left" w:leader="none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невозможности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</w:r>
    </w:p>
    <w:p>
      <w:pPr>
        <w:pStyle w:val="Normal"/>
        <w:tabs>
          <w:tab w:val="left" w:leader="none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leader="none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leader="none" w:pos="5580"/>
        </w:tabs>
        <w:jc w:val="both"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Я, _______________________,  замещающий должность _____________</w:t>
      </w:r>
    </w:p>
    <w:p>
      <w:pPr>
        <w:pStyle w:val="Normal"/>
        <w:tabs>
          <w:tab w:val="left" w:leader="none" w:pos="5580"/>
        </w:tabs>
        <w:jc w:val="both"/>
        <w:rPr>
          <w:sz w:val="18"/>
          <w:szCs w:val="18"/>
        </w:rPr>
      </w:pPr>
      <w:r>
        <w:t xml:space="preserve">                     </w:t>
      </w:r>
      <w:r>
        <w:rPr>
          <w:sz w:val="18"/>
          <w:szCs w:val="18"/>
        </w:rPr>
        <w:t xml:space="preserve">(фамилия, имя, отчество)</w:t>
        <w:tab/>
        <w:tab/>
        <w:tab/>
        <w:tab/>
        <w:t xml:space="preserve">                (наименование </w:t>
      </w:r>
      <w:r>
        <w:rPr>
          <w:sz w:val="18"/>
          <w:szCs w:val="18"/>
        </w:rPr>
      </w:r>
    </w:p>
    <w:p>
      <w:pPr>
        <w:pStyle w:val="Normal"/>
        <w:tabs>
          <w:tab w:val="left" w:leader="none" w:pos="55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_______________________________________________________________________________________________________, </w:t>
      </w:r>
      <w:r>
        <w:rPr>
          <w:sz w:val="18"/>
          <w:szCs w:val="18"/>
        </w:rPr>
      </w:r>
    </w:p>
    <w:p>
      <w:pPr>
        <w:pStyle w:val="Normal"/>
        <w:tabs>
          <w:tab w:val="left" w:leader="none" w:pos="5580"/>
        </w:tabs>
        <w:jc w:val="both"/>
        <w:rPr>
          <w:sz w:val="28"/>
          <w:szCs w:val="28"/>
        </w:rPr>
      </w:pPr>
      <w:r>
        <w:rPr>
          <w:sz w:val="18"/>
          <w:szCs w:val="18"/>
        </w:rPr>
        <w:t xml:space="preserve">должности  с  указанием  структурного  подразделения  </w:t>
      </w:r>
      <w:r>
        <w:rPr>
          <w:sz w:val="18"/>
          <w:szCs w:val="18"/>
          <w:shd w:val="clear" w:color="auto" w:fill="auto"/>
        </w:rPr>
        <w:t xml:space="preserve">и места работы (ФКУЗ Ростовский-на-Дону противочумный институт Роспотребнадзора)  </w:t>
      </w:r>
      <w:r>
        <w:rPr>
          <w:sz w:val="28"/>
          <w:szCs w:val="2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сообщаю  о  невозможности  представить  сведения  о доходах, об имуществе, обязательствах имущественного характера 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на свою супругу  (на своего супруга, на несовершеннолетнего ребенка (несовершеннолетних детей) _________________________________________________________________ </w:t>
      </w:r>
      <w:r>
        <w:rPr>
          <w:sz w:val="18"/>
          <w:szCs w:val="18"/>
        </w:rPr>
      </w:r>
    </w:p>
    <w:p>
      <w:pPr>
        <w:pStyle w:val="Normal"/>
        <w:tabs>
          <w:tab w:val="left" w:leader="none" w:pos="558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(подробное описание ситуации с подтверждением доказательств объективности причин непредставления сведений )</w:t>
      </w:r>
      <w:r>
        <w:rPr>
          <w:sz w:val="18"/>
          <w:szCs w:val="18"/>
        </w:rPr>
      </w:r>
    </w:p>
    <w:p>
      <w:pPr>
        <w:pStyle w:val="Normal"/>
        <w:tabs>
          <w:tab w:val="left" w:leader="none" w:pos="5580"/>
        </w:tabs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left" w:leader="none" w:pos="5580"/>
        </w:tabs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left" w:leader="none" w:pos="5580"/>
        </w:tabs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left" w:leader="none" w:pos="5580"/>
        </w:tabs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left" w:leader="none" w:pos="5580"/>
        </w:tabs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left" w:leader="none" w:pos="55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                                                                                                                                                                 _____________</w:t>
      </w:r>
      <w:r>
        <w:rPr>
          <w:sz w:val="18"/>
          <w:szCs w:val="18"/>
        </w:rPr>
      </w:r>
    </w:p>
    <w:p>
      <w:pPr>
        <w:pStyle w:val="Normal"/>
        <w:tabs>
          <w:tab w:val="left" w:leader="none" w:pos="55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(дата)                                                                                                                                                                          (подпись)</w:t>
      </w:r>
      <w:r>
        <w:rPr>
          <w:sz w:val="18"/>
          <w:szCs w:val="18"/>
        </w:rPr>
      </w:r>
    </w:p>
    <w:p>
      <w:pPr>
        <w:pStyle w:val="Normal"/>
        <w:tabs>
          <w:tab w:val="left" w:leader="none" w:pos="5580"/>
        </w:tabs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left" w:leader="none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leader="none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leader="none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leader="none" w:pos="5580"/>
        </w:tabs>
        <w:rPr>
          <w:sz w:val="18"/>
          <w:szCs w:val="18"/>
        </w:rPr>
      </w:pPr>
      <w:r>
        <w:rPr>
          <w:sz w:val="18"/>
          <w:szCs w:val="18"/>
        </w:rPr>
      </w:r>
    </w:p>
    <w:sectPr>
      <w:headerReference w:type="default" r:id="rId7"/>
      <w:headerReference w:type="first" r:id="rId8"/>
      <w:footnotePr>
        <w:numFmt w:val="decimal"/>
        <w:numRestart w:val="continuous"/>
      </w:footnotePr>
      <w:endnotePr>
        <w:numFmt w:val="lowerRoman"/>
      </w:endnotePr>
      <w:type w:val="nextPage"/>
      <w:pgSz w:h="16838" w:w="11906"/>
      <w:pgMar w:top="1134" w:right="850" w:bottom="709" w:left="1701" w:header="708"/>
      <w:pgNumType w:fmt="none"/>
      <w:titlePg/>
      <w:bidi w:val="false"/>
      <w:docGrid w:type="default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Tahoma">
    <w:panose1 w:val="020B0604030504040204"/>
  </w:font>
  <w:font w:name="PT Astra Serif">
    <w:panose1 w:val="050401020108070707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8265" cy="20320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0" y="0"/>
                        <a:ext cx="882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524288;o:allowoverlap:true;o:allowincell:false;mso-position-horizontal-relative:text;margin-left:0.00pt;mso-position-horizontal:absolute;mso-position-vertical-relative:text;margin-top:0.05pt;mso-position-vertical:absolute;width:6.95pt;height:1.60pt;mso-wrap-distance-left:9.00pt;mso-wrap-distance-top:0.00pt;mso-wrap-distance-right:9.00pt;mso-wrap-distance-bottom:0.00pt;visibility:visible;" fillcolor="#FFFFFF" strokecolor="#000000" strokeweight="0.74pt"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nsid w:val="00000001"/>
    <w:lvl w:ilvl="0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1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2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3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4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5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6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7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  <w:lvl w:ilvl="8">
      <w:lvlJc w:val="left"/>
      <w:lvlText w:val=""/>
      <w:numFmt w:val="decimal"/>
      <w:pPr>
        <w:tabs>
          <w:tab w:val="num" w:leader="none" w:pos="0"/>
        </w:tabs>
        <w:ind w:firstLine="0" w:left="0"/>
      </w:pPr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displayHorizontalDrawingGridEvery w:val="0"/>
  <w:displayVerticalDrawingGridEvery w:val="0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Normal"/>
    <w:next w:val="Normal"/>
    <w:link w:val="Normal"/>
    <w:pPr>
      <w:widowControl w:val="true"/>
      <w:bidi w:val="false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Normal"/>
    <w:pPr>
      <w:numPr>
        <w:ilvl w:val="0"/>
        <w:numId w:val="1"/>
      </w:numPr>
      <w:spacing w:after="108" w:before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styleId="UserStyle_0">
    <w:name w:val="Основной шрифт абзаца"/>
    <w:next w:val="UserStyle_0"/>
    <w:link w:val="Normal"/>
  </w:style>
  <w:style w:type="character" w:styleId="UserStyle_1">
    <w:name w:val="Гипертекстовая ссылка"/>
    <w:next w:val="UserStyle_1"/>
    <w:link w:val="Normal"/>
    <w:rPr>
      <w:color w:val="008000"/>
    </w:rPr>
  </w:style>
  <w:style w:type="character" w:styleId="Hyperlink">
    <w:name w:val="Hyperlink"/>
    <w:next w:val="Hyperlink"/>
    <w:link w:val="Normal"/>
    <w:rPr>
      <w:color w:val="0000ff"/>
      <w:u w:val="single"/>
    </w:rPr>
  </w:style>
  <w:style w:type="character" w:styleId="PageNumber">
    <w:name w:val="Page Number"/>
    <w:basedOn w:val="UserStyle_0"/>
    <w:next w:val="PageNumber"/>
    <w:link w:val="Normal"/>
  </w:style>
  <w:style w:type="character" w:styleId="UserStyle_2">
    <w:name w:val="Текст сноски Знак"/>
    <w:basedOn w:val="UserStyle_0"/>
    <w:next w:val="UserStyle_2"/>
    <w:link w:val="Normal"/>
  </w:style>
  <w:style w:type="character" w:styleId="UserStyle_3">
    <w:name w:val="Символ сноски"/>
    <w:basedOn w:val="UserStyle_0"/>
    <w:next w:val="UserStyle_3"/>
    <w:rPr>
      <w:vertAlign w:val="superscript"/>
    </w:rPr>
  </w:style>
  <w:style w:type="character" w:styleId="UserStyle_4">
    <w:name w:val="Footnote Reference1"/>
    <w:next w:val="UserStyle_4"/>
    <w:link w:val="Normal"/>
    <w:rPr>
      <w:vertAlign w:val="superscript"/>
    </w:rPr>
  </w:style>
  <w:style w:type="character" w:styleId="UserStyle_5">
    <w:name w:val="Символ концевой сноски"/>
    <w:next w:val="UserStyle_5"/>
    <w:link w:val="Normal"/>
    <w:rPr>
      <w:vertAlign w:val="superscript"/>
    </w:rPr>
  </w:style>
  <w:style w:type="character" w:styleId="UserStyle_6">
    <w:name w:val="WW-Символ концевой сноски"/>
    <w:next w:val="UserStyle_6"/>
    <w:link w:val="Normal"/>
  </w:style>
  <w:style w:type="character" w:styleId="FootnoteReference">
    <w:name w:val="Footnote Reference"/>
    <w:next w:val="FootnoteReference"/>
    <w:link w:val="Normal"/>
    <w:rPr>
      <w:vertAlign w:val="superscript"/>
    </w:rPr>
  </w:style>
  <w:style w:type="paragraph" w:styleId="UserStyle_7">
    <w:name w:val="Заголовок"/>
    <w:basedOn w:val="Normal"/>
    <w:next w:val="BodyText"/>
    <w:link w:val="Normal"/>
    <w:pPr>
      <w:keepNext w:val="true"/>
      <w:spacing w:after="120" w:before="24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next w:val="BodyText"/>
    <w:link w:val="Normal"/>
    <w:pPr>
      <w:spacing w:after="140" w:before="0" w:line="276" w:lineRule="auto"/>
    </w:pPr>
  </w:style>
  <w:style w:type="paragraph" w:styleId="List">
    <w:name w:val="List"/>
    <w:basedOn w:val="BodyText"/>
    <w:next w:val="List"/>
    <w:link w:val="Normal"/>
    <w:rPr>
      <w:rFonts w:ascii="PT Astra Serif" w:hAnsi="PT Astra Serif" w:cs="Noto Sans Devanagari"/>
    </w:rPr>
  </w:style>
  <w:style w:type="paragraph" w:styleId="Caption">
    <w:name w:val="Caption"/>
    <w:basedOn w:val="Normal"/>
    <w:next w:val="Caption"/>
    <w:link w:val="Normal"/>
    <w:pPr>
      <w:suppressLineNumbers w:val="true"/>
      <w:spacing w:after="120" w:before="120"/>
    </w:pPr>
    <w:rPr>
      <w:rFonts w:ascii="PT Astra Serif" w:hAnsi="PT Astra Serif" w:cs="Noto Sans Devanagari"/>
      <w:i/>
      <w:iCs/>
      <w:sz w:val="24"/>
      <w:szCs w:val="24"/>
    </w:rPr>
  </w:style>
  <w:style w:type="paragraph" w:styleId="UserStyle_8">
    <w:name w:val="Указатель"/>
    <w:basedOn w:val="Normal"/>
    <w:next w:val="UserStyle_8"/>
    <w:link w:val="Normal"/>
    <w:pPr>
      <w:suppressLineNumbers w:val="true"/>
    </w:pPr>
    <w:rPr>
      <w:rFonts w:ascii="PT Astra Serif" w:hAnsi="PT Astra Serif" w:cs="Noto Sans Devanagari"/>
    </w:rPr>
  </w:style>
  <w:style w:type="paragraph" w:styleId="UserStyle_9">
    <w:name w:val="Caption1"/>
    <w:basedOn w:val="Normal"/>
    <w:next w:val="UserStyle_9"/>
    <w:link w:val="Normal"/>
    <w:pPr>
      <w:suppressLineNumbers w:val="true"/>
      <w:spacing w:after="120" w:before="120"/>
    </w:pPr>
    <w:rPr>
      <w:rFonts w:ascii="PT Astra Serif" w:hAnsi="PT Astra Serif" w:cs="Noto Sans Devanagari"/>
      <w:i/>
      <w:iCs/>
      <w:sz w:val="24"/>
      <w:szCs w:val="24"/>
    </w:rPr>
  </w:style>
  <w:style w:type="paragraph" w:styleId="UserStyle_10">
    <w:name w:val="Колонтитул"/>
    <w:basedOn w:val="Normal"/>
    <w:next w:val="UserStyle_10"/>
    <w:link w:val="Normal"/>
    <w:pPr>
      <w:suppressLineNumbers w:val="true"/>
      <w:tabs>
        <w:tab w:val="center" w:leader="none" w:pos="4819"/>
        <w:tab w:val="right" w:leader="none" w:pos="9638"/>
      </w:tabs>
    </w:pPr>
  </w:style>
  <w:style w:type="paragraph" w:styleId="Header">
    <w:name w:val="Header"/>
    <w:basedOn w:val="Normal"/>
    <w:next w:val="Header"/>
    <w:link w:val="Normal"/>
    <w:pPr>
      <w:tabs>
        <w:tab w:val="center" w:leader="none" w:pos="4677"/>
        <w:tab w:val="right" w:leader="none" w:pos="9355"/>
      </w:tabs>
    </w:pPr>
  </w:style>
  <w:style w:type="paragraph" w:styleId="Footer">
    <w:name w:val="Footer"/>
    <w:basedOn w:val="Normal"/>
    <w:next w:val="Footer"/>
    <w:link w:val="Normal"/>
    <w:pPr>
      <w:tabs>
        <w:tab w:val="center" w:leader="none" w:pos="4677"/>
        <w:tab w:val="right" w:leader="none" w:pos="9355"/>
      </w:tabs>
    </w:pPr>
  </w:style>
  <w:style w:type="paragraph" w:styleId="UserStyle_11">
    <w:name w:val="Текст выноски"/>
    <w:basedOn w:val="Normal"/>
    <w:next w:val="UserStyle_11"/>
    <w:link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FootnoteText"/>
    <w:link w:val="Normal"/>
    <w:rPr>
      <w:sz w:val="20"/>
      <w:szCs w:val="20"/>
    </w:rPr>
  </w:style>
  <w:style w:type="paragraph" w:styleId="UserStyle_12">
    <w:name w:val="Содержимое врезки"/>
    <w:basedOn w:val="Normal"/>
    <w:next w:val="UserStyle_12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0000-06-797</dc:creator>
  <cp:revision>8</cp:revision>
  <dcterms:created xsi:type="dcterms:W3CDTF">2013-02-26T06:53:00Z</dcterms:created>
  <dcterms:modified xsi:type="dcterms:W3CDTF">2026-01-13T09:31:00Z</dcterms:modified>
</cp:coreProperties>
</file>