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B" w:rsidRPr="00BB224D" w:rsidRDefault="00DA6C24" w:rsidP="00445068">
      <w:pPr>
        <w:ind w:right="-284" w:hanging="567"/>
        <w:jc w:val="center"/>
        <w:rPr>
          <w:b/>
          <w:spacing w:val="20"/>
          <w:sz w:val="36"/>
          <w:szCs w:val="40"/>
        </w:rPr>
      </w:pPr>
      <w:bookmarkStart w:id="0" w:name="_GoBack"/>
      <w:bookmarkEnd w:id="0"/>
      <w:r w:rsidRPr="00BB224D">
        <w:rPr>
          <w:b/>
          <w:spacing w:val="20"/>
          <w:szCs w:val="40"/>
        </w:rPr>
        <w:t>ПОЛОЖЕНИЕ</w:t>
      </w:r>
    </w:p>
    <w:p w:rsidR="00DD48F5" w:rsidRPr="00BB224D" w:rsidRDefault="00DD48F5" w:rsidP="00445068">
      <w:pPr>
        <w:ind w:left="-567" w:right="-284" w:firstLine="0"/>
        <w:jc w:val="center"/>
        <w:rPr>
          <w:b/>
          <w:sz w:val="24"/>
        </w:rPr>
      </w:pPr>
      <w:r w:rsidRPr="00BB224D">
        <w:rPr>
          <w:b/>
          <w:sz w:val="24"/>
        </w:rPr>
        <w:t>об аттестационной комиссии, её состав и порядок работы</w:t>
      </w:r>
    </w:p>
    <w:p w:rsidR="008A0D8A" w:rsidRPr="00BB224D" w:rsidRDefault="00CF5771" w:rsidP="00445068">
      <w:pPr>
        <w:ind w:left="-567" w:right="-284" w:firstLine="0"/>
        <w:jc w:val="center"/>
        <w:rPr>
          <w:b/>
          <w:sz w:val="24"/>
        </w:rPr>
      </w:pPr>
      <w:r w:rsidRPr="00BB224D">
        <w:rPr>
          <w:b/>
          <w:sz w:val="24"/>
        </w:rPr>
        <w:t>Ф</w:t>
      </w:r>
      <w:r w:rsidR="00E666C3" w:rsidRPr="00BB224D">
        <w:rPr>
          <w:b/>
          <w:sz w:val="24"/>
        </w:rPr>
        <w:t>едерального казённого учреждения здравоохранения «</w:t>
      </w:r>
      <w:r w:rsidRPr="00BB224D">
        <w:rPr>
          <w:b/>
          <w:sz w:val="24"/>
        </w:rPr>
        <w:t xml:space="preserve">Ростовский-на-Дону </w:t>
      </w:r>
      <w:r w:rsidR="00E666C3" w:rsidRPr="00BB224D">
        <w:rPr>
          <w:b/>
          <w:sz w:val="24"/>
        </w:rPr>
        <w:t xml:space="preserve">ордена Трудового Красного Знамени научно-исследовательский </w:t>
      </w:r>
      <w:r w:rsidRPr="00BB224D">
        <w:rPr>
          <w:b/>
          <w:sz w:val="24"/>
        </w:rPr>
        <w:t>противочумный институт</w:t>
      </w:r>
      <w:r w:rsidR="00E666C3" w:rsidRPr="00BB224D">
        <w:rPr>
          <w:b/>
          <w:sz w:val="24"/>
        </w:rPr>
        <w:t>»</w:t>
      </w:r>
      <w:r w:rsidRPr="00BB224D">
        <w:rPr>
          <w:b/>
          <w:sz w:val="24"/>
        </w:rPr>
        <w:t xml:space="preserve"> </w:t>
      </w:r>
      <w:r w:rsidR="00E666C3" w:rsidRPr="00BB224D">
        <w:rPr>
          <w:b/>
          <w:sz w:val="24"/>
        </w:rPr>
        <w:t>Федеральной службы по надзору в сфере защиты прав потребителей и благополучия человека</w:t>
      </w:r>
    </w:p>
    <w:p w:rsidR="004B2E5B" w:rsidRPr="00BB224D" w:rsidRDefault="004B2E5B" w:rsidP="00445068">
      <w:pPr>
        <w:ind w:right="-284" w:hanging="567"/>
        <w:jc w:val="both"/>
        <w:rPr>
          <w:b/>
          <w:sz w:val="24"/>
        </w:rPr>
      </w:pPr>
    </w:p>
    <w:p w:rsidR="00445068" w:rsidRPr="00BB224D" w:rsidRDefault="00445068" w:rsidP="00445068">
      <w:pPr>
        <w:ind w:right="-284" w:hanging="567"/>
        <w:jc w:val="center"/>
        <w:rPr>
          <w:b/>
          <w:sz w:val="24"/>
        </w:rPr>
      </w:pPr>
    </w:p>
    <w:p w:rsidR="004A1BB5" w:rsidRPr="00BB224D" w:rsidRDefault="004A1BB5" w:rsidP="007C40F4">
      <w:pPr>
        <w:tabs>
          <w:tab w:val="left" w:pos="426"/>
        </w:tabs>
        <w:ind w:left="-567" w:firstLine="567"/>
        <w:jc w:val="both"/>
        <w:rPr>
          <w:sz w:val="24"/>
        </w:rPr>
      </w:pPr>
      <w:r w:rsidRPr="00BB224D">
        <w:rPr>
          <w:sz w:val="24"/>
        </w:rPr>
        <w:t>1</w:t>
      </w:r>
      <w:r w:rsidRPr="00BB224D">
        <w:rPr>
          <w:sz w:val="24"/>
        </w:rPr>
        <w:tab/>
        <w:t xml:space="preserve">Общие положения </w:t>
      </w:r>
    </w:p>
    <w:p w:rsidR="004A1BB5" w:rsidRPr="00BB224D" w:rsidRDefault="004A1BB5" w:rsidP="007C40F4">
      <w:pPr>
        <w:tabs>
          <w:tab w:val="left" w:pos="426"/>
        </w:tabs>
        <w:ind w:left="-567" w:right="-284" w:firstLine="567"/>
        <w:jc w:val="both"/>
        <w:rPr>
          <w:sz w:val="24"/>
        </w:rPr>
      </w:pPr>
      <w:r w:rsidRPr="00BB224D">
        <w:rPr>
          <w:sz w:val="24"/>
        </w:rPr>
        <w:t>1.1</w:t>
      </w:r>
      <w:r w:rsidRPr="00BB224D">
        <w:rPr>
          <w:sz w:val="24"/>
        </w:rPr>
        <w:tab/>
        <w:t xml:space="preserve">Настоящее Положение устанавливает правила, основные задачи и принципы проведения аттестации работников, занимающих должности научных работников в ФКУЗ </w:t>
      </w:r>
      <w:r w:rsidRPr="00BB224D">
        <w:rPr>
          <w:rFonts w:eastAsia="Times New Roman" w:cs="Times New Roman"/>
          <w:sz w:val="24"/>
          <w:szCs w:val="28"/>
          <w:lang w:eastAsia="ru-RU"/>
        </w:rPr>
        <w:t>Ростовский-на-Дону</w:t>
      </w:r>
      <w:r w:rsidRPr="00BB224D">
        <w:rPr>
          <w:sz w:val="24"/>
        </w:rPr>
        <w:t xml:space="preserve"> противочумный институт Роспотребнадзора (далее - Институт). </w:t>
      </w:r>
    </w:p>
    <w:p w:rsidR="0068120B" w:rsidRPr="00BB224D" w:rsidRDefault="004A1BB5" w:rsidP="007C40F4">
      <w:pPr>
        <w:widowControl w:val="0"/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  <w:rPr>
          <w:rFonts w:cs="Times New Roman"/>
          <w:sz w:val="24"/>
          <w:szCs w:val="24"/>
        </w:rPr>
      </w:pPr>
      <w:r w:rsidRPr="00BB224D">
        <w:rPr>
          <w:rFonts w:cs="Times New Roman"/>
          <w:sz w:val="24"/>
          <w:szCs w:val="24"/>
        </w:rPr>
        <w:t>1.2</w:t>
      </w:r>
      <w:r w:rsidRPr="00BB224D">
        <w:rPr>
          <w:rFonts w:cs="Times New Roman"/>
          <w:sz w:val="24"/>
          <w:szCs w:val="24"/>
        </w:rPr>
        <w:tab/>
      </w:r>
      <w:r w:rsidR="004B2E5B" w:rsidRPr="00BB224D">
        <w:rPr>
          <w:rFonts w:cs="Times New Roman"/>
          <w:sz w:val="24"/>
          <w:szCs w:val="24"/>
        </w:rPr>
        <w:t xml:space="preserve">Настоящее Положение </w:t>
      </w:r>
      <w:r w:rsidR="001474E8" w:rsidRPr="00BB224D">
        <w:rPr>
          <w:rFonts w:cs="Times New Roman"/>
          <w:sz w:val="24"/>
          <w:szCs w:val="24"/>
        </w:rPr>
        <w:t xml:space="preserve">разработано </w:t>
      </w:r>
      <w:r w:rsidRPr="00BB224D">
        <w:rPr>
          <w:sz w:val="24"/>
        </w:rPr>
        <w:t xml:space="preserve">в соответствии с Конституцией Российской Федерации; Трудовым кодексом Российской Федерации; Федеральным законом от 29 декабря 2012 г. N 273-ФЗ (ред. от 07.05.2013) «Об образовании в Российской Федерации»; Порядком </w:t>
      </w:r>
      <w:proofErr w:type="gramStart"/>
      <w:r w:rsidRPr="00BB224D">
        <w:rPr>
          <w:sz w:val="24"/>
        </w:rPr>
        <w:t xml:space="preserve">проведения аттестации работников, занимающих должности научных работников, утвержденным Приказом Министерства образования и науки Российской Федерации от 27 мая 2015 г. N 538; Письмом Роспотребнадзора от 18.09.2015 г. № 01/11304-15-26 «О порядке проведения аттестации работников, занимающих должности научных работников»; другими нормативно-правовыми актами, регулирующими вопросы научной деятельности; Уставом Института; другими локальными актами Института. </w:t>
      </w:r>
      <w:proofErr w:type="gramEnd"/>
    </w:p>
    <w:p w:rsidR="001474E8" w:rsidRPr="00BB224D" w:rsidRDefault="004E7943" w:rsidP="007C40F4">
      <w:pPr>
        <w:tabs>
          <w:tab w:val="left" w:pos="426"/>
        </w:tabs>
        <w:ind w:left="-567" w:right="-284" w:firstLine="567"/>
        <w:jc w:val="both"/>
        <w:rPr>
          <w:sz w:val="24"/>
        </w:rPr>
      </w:pPr>
      <w:r w:rsidRPr="00BB224D">
        <w:rPr>
          <w:sz w:val="24"/>
        </w:rPr>
        <w:t>1</w:t>
      </w:r>
      <w:r w:rsidR="004A1BB5" w:rsidRPr="00BB224D">
        <w:rPr>
          <w:sz w:val="24"/>
        </w:rPr>
        <w:t>.3</w:t>
      </w:r>
      <w:r w:rsidR="00DA6C24" w:rsidRPr="00BB224D">
        <w:rPr>
          <w:sz w:val="24"/>
        </w:rPr>
        <w:tab/>
      </w:r>
      <w:r w:rsidR="004A1BB5" w:rsidRPr="00BB224D">
        <w:rPr>
          <w:sz w:val="24"/>
        </w:rPr>
        <w:t xml:space="preserve">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 </w:t>
      </w:r>
    </w:p>
    <w:p w:rsidR="004A1BB5" w:rsidRPr="00BB224D" w:rsidRDefault="004A1BB5" w:rsidP="007C40F4">
      <w:pPr>
        <w:tabs>
          <w:tab w:val="left" w:pos="426"/>
        </w:tabs>
        <w:ind w:left="-567" w:right="-284" w:firstLine="567"/>
        <w:jc w:val="both"/>
        <w:rPr>
          <w:sz w:val="24"/>
        </w:rPr>
      </w:pPr>
      <w:r w:rsidRPr="00BB224D">
        <w:rPr>
          <w:sz w:val="24"/>
        </w:rPr>
        <w:t>1.4</w:t>
      </w:r>
      <w:r w:rsidRPr="00BB224D">
        <w:rPr>
          <w:sz w:val="24"/>
        </w:rPr>
        <w:tab/>
        <w:t xml:space="preserve">Аттестация проводится на основе оценки научной деятельности работников. </w:t>
      </w:r>
    </w:p>
    <w:p w:rsidR="004A1BB5" w:rsidRPr="00BB224D" w:rsidRDefault="004A1BB5" w:rsidP="007C40F4">
      <w:pPr>
        <w:tabs>
          <w:tab w:val="left" w:pos="426"/>
        </w:tabs>
        <w:ind w:left="-567" w:right="-284" w:firstLine="567"/>
        <w:jc w:val="both"/>
        <w:rPr>
          <w:sz w:val="24"/>
        </w:rPr>
      </w:pPr>
      <w:r w:rsidRPr="00BB224D">
        <w:rPr>
          <w:sz w:val="24"/>
        </w:rPr>
        <w:t>1.5</w:t>
      </w:r>
      <w:r w:rsidRPr="00BB224D">
        <w:rPr>
          <w:sz w:val="24"/>
        </w:rPr>
        <w:tab/>
        <w:t xml:space="preserve">Аттестации подлежат все работники, занимающие должности научных работников, как состоящие в штате Института, так и осуществляющие научную деятельность на условиях совместительства. </w:t>
      </w:r>
    </w:p>
    <w:p w:rsidR="001474E8" w:rsidRPr="00BB224D" w:rsidRDefault="001474E8" w:rsidP="007C40F4">
      <w:pPr>
        <w:ind w:left="-567" w:right="-284" w:firstLine="567"/>
        <w:jc w:val="both"/>
        <w:rPr>
          <w:sz w:val="24"/>
        </w:rPr>
      </w:pPr>
      <w:r w:rsidRPr="00BB224D">
        <w:rPr>
          <w:sz w:val="24"/>
        </w:rPr>
        <w:t xml:space="preserve">Одновременно, </w:t>
      </w:r>
      <w:r w:rsidR="003535D7" w:rsidRPr="00BB224D">
        <w:rPr>
          <w:sz w:val="24"/>
        </w:rPr>
        <w:t xml:space="preserve">аттестационная комиссия решает задачи </w:t>
      </w:r>
      <w:proofErr w:type="gramStart"/>
      <w:r w:rsidR="003535D7" w:rsidRPr="00BB224D">
        <w:rPr>
          <w:sz w:val="24"/>
        </w:rPr>
        <w:t>по</w:t>
      </w:r>
      <w:proofErr w:type="gramEnd"/>
      <w:r w:rsidR="003535D7" w:rsidRPr="00BB224D">
        <w:rPr>
          <w:sz w:val="24"/>
        </w:rPr>
        <w:t>:</w:t>
      </w:r>
    </w:p>
    <w:p w:rsidR="003535D7" w:rsidRPr="00BB224D" w:rsidRDefault="003535D7" w:rsidP="007C40F4">
      <w:pPr>
        <w:ind w:left="-567" w:right="-284" w:firstLine="0"/>
        <w:jc w:val="both"/>
        <w:rPr>
          <w:sz w:val="24"/>
        </w:rPr>
      </w:pPr>
      <w:r w:rsidRPr="00BB224D">
        <w:rPr>
          <w:sz w:val="24"/>
        </w:rPr>
        <w:t>а)</w:t>
      </w:r>
      <w:r w:rsidR="00DA6C24" w:rsidRPr="00BB224D">
        <w:rPr>
          <w:sz w:val="24"/>
        </w:rPr>
        <w:tab/>
      </w:r>
      <w:r w:rsidRPr="00BB224D">
        <w:rPr>
          <w:sz w:val="24"/>
        </w:rPr>
        <w:t xml:space="preserve">выявлению перспективы использования научных </w:t>
      </w:r>
      <w:r w:rsidR="008B3781" w:rsidRPr="00BB224D">
        <w:rPr>
          <w:sz w:val="24"/>
        </w:rPr>
        <w:t>работ</w:t>
      </w:r>
      <w:r w:rsidRPr="00BB224D">
        <w:rPr>
          <w:sz w:val="24"/>
        </w:rPr>
        <w:t>ников;</w:t>
      </w:r>
    </w:p>
    <w:p w:rsidR="003535D7" w:rsidRPr="00BB224D" w:rsidRDefault="003535D7" w:rsidP="007C40F4">
      <w:pPr>
        <w:ind w:left="-567" w:right="-284" w:firstLine="0"/>
        <w:jc w:val="both"/>
        <w:rPr>
          <w:sz w:val="24"/>
        </w:rPr>
      </w:pPr>
      <w:r w:rsidRPr="00BB224D">
        <w:rPr>
          <w:sz w:val="24"/>
        </w:rPr>
        <w:t>б)</w:t>
      </w:r>
      <w:r w:rsidR="00DA6C24" w:rsidRPr="00BB224D">
        <w:rPr>
          <w:sz w:val="24"/>
        </w:rPr>
        <w:tab/>
      </w:r>
      <w:r w:rsidRPr="00BB224D">
        <w:rPr>
          <w:sz w:val="24"/>
        </w:rPr>
        <w:t>определени</w:t>
      </w:r>
      <w:r w:rsidR="00E36676" w:rsidRPr="00BB224D">
        <w:rPr>
          <w:sz w:val="24"/>
        </w:rPr>
        <w:t>ю</w:t>
      </w:r>
      <w:r w:rsidRPr="00BB224D">
        <w:rPr>
          <w:sz w:val="24"/>
        </w:rPr>
        <w:t xml:space="preserve"> степени необходимости повышения </w:t>
      </w:r>
      <w:r w:rsidR="008B3781" w:rsidRPr="00BB224D">
        <w:rPr>
          <w:sz w:val="24"/>
        </w:rPr>
        <w:t>квалификации и профессиональной подготовки научных работников;</w:t>
      </w:r>
    </w:p>
    <w:p w:rsidR="008B3781" w:rsidRPr="00BB224D" w:rsidRDefault="008B3781" w:rsidP="007C40F4">
      <w:pPr>
        <w:ind w:left="-567" w:right="-284" w:firstLine="0"/>
        <w:jc w:val="both"/>
        <w:rPr>
          <w:sz w:val="24"/>
        </w:rPr>
      </w:pPr>
      <w:r w:rsidRPr="00BB224D">
        <w:rPr>
          <w:sz w:val="24"/>
        </w:rPr>
        <w:t>в)</w:t>
      </w:r>
      <w:r w:rsidR="00DA6C24" w:rsidRPr="00BB224D">
        <w:rPr>
          <w:sz w:val="24"/>
        </w:rPr>
        <w:tab/>
      </w:r>
      <w:r w:rsidRPr="00BB224D">
        <w:rPr>
          <w:sz w:val="24"/>
        </w:rPr>
        <w:t>стимулировани</w:t>
      </w:r>
      <w:r w:rsidR="00E36676" w:rsidRPr="00BB224D">
        <w:rPr>
          <w:sz w:val="24"/>
        </w:rPr>
        <w:t>ю</w:t>
      </w:r>
      <w:r w:rsidRPr="00BB224D">
        <w:rPr>
          <w:sz w:val="24"/>
        </w:rPr>
        <w:t xml:space="preserve"> роста квалификации работников;</w:t>
      </w:r>
    </w:p>
    <w:p w:rsidR="008B3781" w:rsidRPr="00BB224D" w:rsidRDefault="008B3781" w:rsidP="007C40F4">
      <w:pPr>
        <w:ind w:left="-567" w:right="-284" w:firstLine="0"/>
        <w:jc w:val="both"/>
        <w:rPr>
          <w:sz w:val="24"/>
        </w:rPr>
      </w:pPr>
      <w:r w:rsidRPr="00BB224D">
        <w:rPr>
          <w:sz w:val="24"/>
        </w:rPr>
        <w:t>г)</w:t>
      </w:r>
      <w:r w:rsidR="00DA6C24" w:rsidRPr="00BB224D">
        <w:rPr>
          <w:sz w:val="24"/>
        </w:rPr>
        <w:tab/>
      </w:r>
      <w:r w:rsidRPr="00BB224D">
        <w:rPr>
          <w:sz w:val="24"/>
        </w:rPr>
        <w:t>мотиваци</w:t>
      </w:r>
      <w:r w:rsidR="00E36676" w:rsidRPr="00BB224D">
        <w:rPr>
          <w:sz w:val="24"/>
        </w:rPr>
        <w:t>и</w:t>
      </w:r>
      <w:r w:rsidRPr="00BB224D">
        <w:rPr>
          <w:sz w:val="24"/>
        </w:rPr>
        <w:t xml:space="preserve"> персонала на качественное выполнение служебных обязанностей.</w:t>
      </w:r>
    </w:p>
    <w:p w:rsidR="00F737DC" w:rsidRPr="00BB224D" w:rsidRDefault="004A1BB5" w:rsidP="007C40F4">
      <w:pPr>
        <w:tabs>
          <w:tab w:val="left" w:pos="426"/>
        </w:tabs>
        <w:ind w:left="-567" w:right="-284" w:firstLine="567"/>
        <w:jc w:val="both"/>
        <w:rPr>
          <w:rFonts w:eastAsia="Times New Roman" w:cs="Times New Roman"/>
          <w:sz w:val="18"/>
          <w:szCs w:val="20"/>
          <w:lang w:eastAsia="ru-RU"/>
        </w:rPr>
      </w:pPr>
      <w:r w:rsidRPr="00BB224D">
        <w:rPr>
          <w:sz w:val="24"/>
        </w:rPr>
        <w:t>1.6</w:t>
      </w:r>
      <w:r w:rsidR="00DA6C24" w:rsidRPr="00BB224D">
        <w:rPr>
          <w:sz w:val="24"/>
        </w:rPr>
        <w:tab/>
      </w:r>
      <w:r w:rsidR="00F737DC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Аттестации не подлежат:</w:t>
      </w:r>
    </w:p>
    <w:p w:rsidR="00795F70" w:rsidRPr="00DA7E33" w:rsidRDefault="00795F70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-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DA7E33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научные работники, трудовые договоры с которыми заключены на определенный срок;</w:t>
      </w:r>
    </w:p>
    <w:p w:rsidR="00795F70" w:rsidRPr="00BB224D" w:rsidRDefault="00344377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</w:pPr>
      <w:r w:rsidRPr="00DA7E33"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  <w:t>-</w:t>
      </w:r>
      <w:r w:rsidR="00445068" w:rsidRPr="00DA7E33"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  <w:tab/>
      </w:r>
      <w:r w:rsidR="00F737DC" w:rsidRPr="00DA7E33"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  <w:t>беременные женщины;</w:t>
      </w:r>
      <w:r w:rsidR="00F737DC" w:rsidRPr="00BB224D"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  <w:t xml:space="preserve"> </w:t>
      </w:r>
    </w:p>
    <w:p w:rsidR="004A1BB5" w:rsidRPr="00BB224D" w:rsidRDefault="00795F70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4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  <w:t>-</w:t>
      </w:r>
      <w:r w:rsidRPr="00BB224D"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  <w:tab/>
      </w:r>
      <w:r w:rsidR="00F737DC" w:rsidRPr="00BB224D">
        <w:rPr>
          <w:rFonts w:eastAsia="Times New Roman" w:cs="Times New Roman"/>
          <w:color w:val="000000"/>
          <w:spacing w:val="2"/>
          <w:sz w:val="24"/>
          <w:szCs w:val="28"/>
          <w:lang w:eastAsia="ru-RU"/>
        </w:rPr>
        <w:t xml:space="preserve">женщины, находящиеся в отпуске по беременности и родам; научные работники, находящиеся в отпуске по </w:t>
      </w:r>
      <w:r w:rsidR="00F737DC" w:rsidRPr="00BB224D">
        <w:rPr>
          <w:rFonts w:eastAsia="Times New Roman" w:cs="Times New Roman"/>
          <w:color w:val="000000"/>
          <w:spacing w:val="4"/>
          <w:sz w:val="24"/>
          <w:szCs w:val="28"/>
          <w:lang w:eastAsia="ru-RU"/>
        </w:rPr>
        <w:t xml:space="preserve">уходу за ребенком до достижения им возраста трех лет. </w:t>
      </w:r>
    </w:p>
    <w:p w:rsidR="00F737DC" w:rsidRPr="00080918" w:rsidRDefault="00F737DC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4"/>
          <w:sz w:val="24"/>
          <w:szCs w:val="28"/>
          <w:lang w:eastAsia="ru-RU"/>
        </w:rPr>
        <w:t xml:space="preserve">Аттестация </w:t>
      </w:r>
      <w:r w:rsidRPr="00080918">
        <w:rPr>
          <w:rFonts w:eastAsia="Times New Roman" w:cs="Times New Roman"/>
          <w:color w:val="000000"/>
          <w:spacing w:val="1"/>
          <w:sz w:val="24"/>
          <w:szCs w:val="28"/>
          <w:lang w:eastAsia="ru-RU"/>
        </w:rPr>
        <w:t xml:space="preserve">указанных работников возможна не ранее, чем через </w:t>
      </w:r>
      <w:r w:rsidR="00795F70" w:rsidRPr="00080918">
        <w:rPr>
          <w:rFonts w:eastAsia="Times New Roman" w:cs="Times New Roman"/>
          <w:color w:val="000000"/>
          <w:spacing w:val="1"/>
          <w:sz w:val="24"/>
          <w:szCs w:val="28"/>
          <w:lang w:eastAsia="ru-RU"/>
        </w:rPr>
        <w:t>один</w:t>
      </w:r>
      <w:r w:rsidRPr="00080918">
        <w:rPr>
          <w:rFonts w:eastAsia="Times New Roman" w:cs="Times New Roman"/>
          <w:color w:val="000000"/>
          <w:spacing w:val="1"/>
          <w:sz w:val="24"/>
          <w:szCs w:val="28"/>
          <w:lang w:eastAsia="ru-RU"/>
        </w:rPr>
        <w:t xml:space="preserve"> год после их </w:t>
      </w:r>
      <w:r w:rsidR="00ED4FD0" w:rsidRPr="00080918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выхода из </w:t>
      </w:r>
      <w:r w:rsidR="00795F70" w:rsidRPr="00080918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указанных </w:t>
      </w:r>
      <w:r w:rsidR="00ED4FD0" w:rsidRPr="00080918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отпуск</w:t>
      </w:r>
      <w:r w:rsidR="00795F70" w:rsidRPr="00080918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ов</w:t>
      </w:r>
      <w:r w:rsidR="004A1BB5" w:rsidRPr="00080918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</w:t>
      </w:r>
    </w:p>
    <w:p w:rsidR="004766CD" w:rsidRPr="00BB224D" w:rsidRDefault="004A1BB5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080918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1.7</w:t>
      </w:r>
      <w:r w:rsidR="00DA6C24" w:rsidRPr="00080918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="00E73EA7" w:rsidRPr="00E73EA7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А</w:t>
      </w:r>
      <w:r w:rsidR="004766CD" w:rsidRPr="00E73EA7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ттестация научных работников </w:t>
      </w:r>
      <w:r w:rsidR="005D24D3" w:rsidRPr="00E73EA7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Института </w:t>
      </w:r>
      <w:r w:rsidR="004766CD" w:rsidRPr="00E73EA7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проводится </w:t>
      </w:r>
      <w:r w:rsidR="009E570F" w:rsidRPr="00E73EA7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не чаще одного раза в 2 года и </w:t>
      </w:r>
      <w:r w:rsidR="004766CD" w:rsidRPr="00E73EA7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не реже чем 1 раз в 5 лет.</w:t>
      </w:r>
    </w:p>
    <w:p w:rsidR="005D24D3" w:rsidRPr="00BB224D" w:rsidRDefault="005D24D3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BB224D">
        <w:rPr>
          <w:sz w:val="24"/>
        </w:rPr>
        <w:t>Порядок проведения аттестации.</w:t>
      </w:r>
    </w:p>
    <w:p w:rsidR="00DA7E33" w:rsidRPr="00DA7E33" w:rsidRDefault="005D24D3" w:rsidP="00DA7E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sz w:val="24"/>
        </w:rPr>
      </w:pPr>
      <w:proofErr w:type="gramStart"/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2.1</w:t>
      </w:r>
      <w:r w:rsidR="009E570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 xml:space="preserve">Решение о проведении аттестации работников, дате, месте и времени проведения аттестации принимается </w:t>
      </w:r>
      <w:r w:rsidRPr="00BB224D">
        <w:rPr>
          <w:sz w:val="24"/>
        </w:rPr>
        <w:t>директоро</w:t>
      </w:r>
      <w:r w:rsidR="009E570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м </w:t>
      </w:r>
      <w:r w:rsidRPr="00BB224D">
        <w:rPr>
          <w:sz w:val="24"/>
        </w:rPr>
        <w:t>Института (уполномоченным им лицом), оформляется приказом директора Института</w:t>
      </w:r>
      <w:r w:rsidR="009E570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и доводится до сведения работников, подлежащих аттестации, не позднее</w:t>
      </w:r>
      <w:r w:rsidR="00F047C2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,</w:t>
      </w:r>
      <w:r w:rsidR="009E570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чем за 30 календарных дней до дня проведения аттестации </w:t>
      </w:r>
      <w:r w:rsidR="00DA7E33" w:rsidRPr="00DA7E33">
        <w:rPr>
          <w:sz w:val="24"/>
        </w:rPr>
        <w:t>способом, принятым в организации, в том числе под роспись</w:t>
      </w:r>
      <w:r w:rsidR="00DA7E33">
        <w:rPr>
          <w:sz w:val="24"/>
        </w:rPr>
        <w:t xml:space="preserve"> или</w:t>
      </w:r>
      <w:r w:rsidR="00DA7E33" w:rsidRPr="00DA7E33">
        <w:rPr>
          <w:sz w:val="24"/>
        </w:rPr>
        <w:t xml:space="preserve"> с помощью отправки электронного сообщения</w:t>
      </w:r>
      <w:r w:rsidR="00DA7E33">
        <w:rPr>
          <w:sz w:val="24"/>
        </w:rPr>
        <w:t xml:space="preserve"> работнику</w:t>
      </w:r>
      <w:r w:rsidR="00DA7E33" w:rsidRPr="00DA7E33">
        <w:rPr>
          <w:sz w:val="24"/>
        </w:rPr>
        <w:t>.</w:t>
      </w:r>
      <w:proofErr w:type="gramEnd"/>
    </w:p>
    <w:p w:rsidR="00BC1E26" w:rsidRPr="00BB224D" w:rsidRDefault="00BC1E26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2.2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BB224D">
        <w:rPr>
          <w:sz w:val="24"/>
        </w:rPr>
        <w:t xml:space="preserve">Проведение аттестации научных работников осуществляется на основе оценки их </w:t>
      </w:r>
      <w:r w:rsidRPr="00BB224D">
        <w:rPr>
          <w:sz w:val="24"/>
        </w:rPr>
        <w:lastRenderedPageBreak/>
        <w:t>научной деятельности аттестационной комиссией.</w:t>
      </w:r>
    </w:p>
    <w:p w:rsidR="00B344DA" w:rsidRPr="00BB224D" w:rsidRDefault="005D24D3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2.</w:t>
      </w:r>
      <w:r w:rsidR="00BC1E26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3</w:t>
      </w:r>
      <w:proofErr w:type="gramStart"/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П</w:t>
      </w:r>
      <w:proofErr w:type="gramEnd"/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ри проведении аттестации работников объективно оцениваются:</w:t>
      </w:r>
    </w:p>
    <w:p w:rsidR="00B344DA" w:rsidRPr="00BB224D" w:rsidRDefault="00B344DA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-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результаты научной деятельности работников 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B344DA" w:rsidRPr="00BB224D" w:rsidRDefault="00B344DA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-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 xml:space="preserve">личный вклад работников в развитие науки, решение научных проблем в соответствующей области знаний и влияние такого вклада на </w:t>
      </w:r>
      <w:proofErr w:type="gramStart"/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результативность</w:t>
      </w:r>
      <w:proofErr w:type="gramEnd"/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и развитие 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института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;</w:t>
      </w:r>
    </w:p>
    <w:p w:rsidR="00B344DA" w:rsidRPr="00BB224D" w:rsidRDefault="00B344DA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-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B344DA" w:rsidRPr="00BB224D" w:rsidRDefault="005D24D3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2.</w:t>
      </w:r>
      <w:r w:rsidR="00BC1E26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4</w:t>
      </w:r>
      <w:proofErr w:type="gramStart"/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В</w:t>
      </w:r>
      <w:proofErr w:type="gramEnd"/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целях проведения аттестации для каждого научного работника </w:t>
      </w:r>
      <w:r w:rsidR="0037711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аттестационной комиссией 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определя</w:t>
      </w:r>
      <w:r w:rsidR="003034A5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ются 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основные задачи, а также на основании примерного перечня количественных показателей результативности </w:t>
      </w:r>
      <w:r w:rsidR="00B344DA" w:rsidRPr="00080918">
        <w:rPr>
          <w:rFonts w:eastAsia="Times New Roman" w:cs="Times New Roman"/>
          <w:spacing w:val="-3"/>
          <w:sz w:val="24"/>
          <w:szCs w:val="28"/>
          <w:lang w:eastAsia="ru-RU"/>
        </w:rPr>
        <w:t>труда (см. Приложение</w:t>
      </w:r>
      <w:r w:rsidR="007C40F4" w:rsidRPr="00080918">
        <w:rPr>
          <w:rFonts w:eastAsia="Times New Roman" w:cs="Times New Roman"/>
          <w:spacing w:val="-3"/>
          <w:sz w:val="24"/>
          <w:szCs w:val="28"/>
          <w:lang w:eastAsia="ru-RU"/>
        </w:rPr>
        <w:t xml:space="preserve"> 1</w:t>
      </w:r>
      <w:r w:rsidR="00B344DA" w:rsidRPr="00080918">
        <w:rPr>
          <w:rFonts w:eastAsia="Times New Roman" w:cs="Times New Roman"/>
          <w:spacing w:val="-3"/>
          <w:sz w:val="24"/>
          <w:szCs w:val="28"/>
          <w:lang w:eastAsia="ru-RU"/>
        </w:rPr>
        <w:t>) устанавлива</w:t>
      </w:r>
      <w:r w:rsidR="00F047C2" w:rsidRPr="00080918">
        <w:rPr>
          <w:rFonts w:eastAsia="Times New Roman" w:cs="Times New Roman"/>
          <w:spacing w:val="-3"/>
          <w:sz w:val="24"/>
          <w:szCs w:val="28"/>
          <w:lang w:eastAsia="ru-RU"/>
        </w:rPr>
        <w:t>е</w:t>
      </w:r>
      <w:r w:rsidR="00B344DA" w:rsidRPr="00080918">
        <w:rPr>
          <w:rFonts w:eastAsia="Times New Roman" w:cs="Times New Roman"/>
          <w:spacing w:val="-3"/>
          <w:sz w:val="24"/>
          <w:szCs w:val="28"/>
          <w:lang w:eastAsia="ru-RU"/>
        </w:rPr>
        <w:t>т</w:t>
      </w:r>
      <w:r w:rsidR="00F047C2" w:rsidRPr="00080918">
        <w:rPr>
          <w:rFonts w:eastAsia="Times New Roman" w:cs="Times New Roman"/>
          <w:spacing w:val="-3"/>
          <w:sz w:val="24"/>
          <w:szCs w:val="28"/>
          <w:lang w:eastAsia="ru-RU"/>
        </w:rPr>
        <w:t>ся</w:t>
      </w:r>
      <w:r w:rsidR="00B344DA" w:rsidRPr="00080918">
        <w:rPr>
          <w:rFonts w:eastAsia="Times New Roman" w:cs="Times New Roman"/>
          <w:spacing w:val="-3"/>
          <w:sz w:val="24"/>
          <w:szCs w:val="28"/>
          <w:lang w:eastAsia="ru-RU"/>
        </w:rPr>
        <w:t xml:space="preserve"> 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индивидуальный перечень количественных показателей результативности труда.</w:t>
      </w:r>
    </w:p>
    <w:p w:rsidR="006538D9" w:rsidRPr="00BB224D" w:rsidRDefault="00B344DA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spacing w:val="-3"/>
          <w:sz w:val="24"/>
          <w:szCs w:val="28"/>
          <w:lang w:eastAsia="ru-RU"/>
        </w:rPr>
        <w:t xml:space="preserve">Значения соответствующих количественных показателей результативности труда устанавливаются </w:t>
      </w:r>
      <w:r w:rsidR="0037711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аттестационной комиссией</w:t>
      </w:r>
      <w:r w:rsidR="003034A5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spacing w:val="-3"/>
          <w:sz w:val="24"/>
          <w:szCs w:val="28"/>
          <w:lang w:eastAsia="ru-RU"/>
        </w:rPr>
        <w:t>не позднее</w:t>
      </w:r>
      <w:r w:rsidR="00F047C2" w:rsidRPr="00BB224D">
        <w:rPr>
          <w:rFonts w:eastAsia="Times New Roman" w:cs="Times New Roman"/>
          <w:spacing w:val="-3"/>
          <w:sz w:val="24"/>
          <w:szCs w:val="28"/>
          <w:lang w:eastAsia="ru-RU"/>
        </w:rPr>
        <w:t>,</w:t>
      </w:r>
      <w:r w:rsidRPr="00BB224D">
        <w:rPr>
          <w:rFonts w:eastAsia="Times New Roman" w:cs="Times New Roman"/>
          <w:spacing w:val="-3"/>
          <w:sz w:val="24"/>
          <w:szCs w:val="28"/>
          <w:lang w:eastAsia="ru-RU"/>
        </w:rPr>
        <w:t xml:space="preserve"> чем за два года до проведения очередной аттестации. </w:t>
      </w:r>
    </w:p>
    <w:p w:rsidR="00B344DA" w:rsidRPr="00BB224D" w:rsidRDefault="00B344DA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Для каждого из видов показателей</w:t>
      </w:r>
      <w:r w:rsidR="006538D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результативности труда </w:t>
      </w:r>
      <w:r w:rsidR="0037711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аттестационной комиссией </w:t>
      </w:r>
      <w:r w:rsidR="00381BB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определяются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критерии</w:t>
      </w:r>
      <w:r w:rsidR="006538D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качества результатов.</w:t>
      </w:r>
    </w:p>
    <w:p w:rsidR="00B344DA" w:rsidRPr="00BB224D" w:rsidRDefault="00381BBF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соответствии с условиями трудового договора научн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ый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работник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должен быть ознакомлен</w:t>
      </w:r>
      <w:r w:rsidR="0037711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секретарем аттестационной комиссии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с установленным для него индивидуальным</w:t>
      </w:r>
      <w:r w:rsidR="006538D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перечнем количественных показателей результативности труда и критериями</w:t>
      </w:r>
      <w:r w:rsidR="006538D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B344DA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качества результатов.</w:t>
      </w:r>
    </w:p>
    <w:p w:rsidR="00756670" w:rsidRPr="00BB224D" w:rsidRDefault="00993CBB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2.</w:t>
      </w:r>
      <w:r w:rsidR="00BC1E26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5</w:t>
      </w:r>
      <w:r w:rsidR="00756670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 xml:space="preserve">Аттестация проводится путем количественной и качественной оценки результативности труда работников на основе сведений содержащихся в информационной безе сведений о результатах трудовой деятельности работников (далее соответственно - сведения о результатах, информационная база), которая ведется в соответствии с пунктом </w:t>
      </w:r>
      <w:r w:rsidR="00C12D45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2.</w:t>
      </w:r>
      <w:r w:rsidR="00C02CB1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6</w:t>
      </w:r>
      <w:r w:rsidR="00756670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настоящего По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ложения</w:t>
      </w:r>
      <w:r w:rsidR="00756670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 При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756670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проведении такой оценки учитываются личные результаты и (или) личный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756670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вклад работника и (или) вклад возглавляемого работником подразделения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756670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(научной группы) по следующим направлениям:</w:t>
      </w:r>
    </w:p>
    <w:p w:rsidR="00756670" w:rsidRPr="00BB224D" w:rsidRDefault="00756670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а)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формирование новых целей, направлений и тематик научной,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научно-технической, инновационной деятельности 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института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;</w:t>
      </w:r>
    </w:p>
    <w:p w:rsidR="00756670" w:rsidRPr="00BB224D" w:rsidRDefault="00756670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б)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соответствие количественных и качественных показателей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результативности труда работника целям и задачам 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института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, ожидаемому</w:t>
      </w:r>
      <w:r w:rsidR="004E794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вкладу работника в результативность 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института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;</w:t>
      </w:r>
    </w:p>
    <w:p w:rsidR="00756670" w:rsidRPr="00BB224D" w:rsidRDefault="00756670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в)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количественные и качественные показатели результативности труда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работника, полученные им, в том числе возникающие в ходе выполнения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основных </w:t>
      </w:r>
      <w:r w:rsidR="00C02CB1" w:rsidRPr="00BB224D">
        <w:rPr>
          <w:sz w:val="24"/>
        </w:rPr>
        <w:t xml:space="preserve">научно-исследовательских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проектов 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института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</w:t>
      </w:r>
    </w:p>
    <w:p w:rsidR="00A529C3" w:rsidRPr="00BB224D" w:rsidRDefault="00B8548D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3</w:t>
      </w:r>
      <w:proofErr w:type="gramStart"/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В</w:t>
      </w:r>
      <w:proofErr w:type="gramEnd"/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целях проведения аттестации институт ведет информационную базу, порядок ведения которой и состав содержащихся в ней сведений определяются институтом самостоятельно с учетом требований законодательства РФ о защите персональных данных и законодательства РФ о государственной и иной охраняемой законом тайне.</w:t>
      </w:r>
    </w:p>
    <w:p w:rsidR="00A529C3" w:rsidRPr="00BB224D" w:rsidRDefault="00B8548D" w:rsidP="00854EF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3.1</w:t>
      </w:r>
      <w:proofErr w:type="gramStart"/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="00854EFD" w:rsidRPr="00D013C2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</w:t>
      </w:r>
      <w:proofErr w:type="gramEnd"/>
      <w:r w:rsidR="00854EFD" w:rsidRPr="00D013C2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целях обеспечения полноты и достоверности сведений о результатах, содержащихся в информационной базе, указанные сведения </w:t>
      </w:r>
      <w:r w:rsidR="00A529C3" w:rsidRPr="00D013C2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вносятся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в информационную базу </w:t>
      </w:r>
      <w:r w:rsidR="00377119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непосредственно самим работником и проверяются </w:t>
      </w:r>
      <w:r w:rsidR="00043D05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секретарем аттестационной комиссии</w:t>
      </w:r>
      <w:r w:rsidR="00A529C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по мере необходимости, в том числе при получении новых результатов.</w:t>
      </w:r>
    </w:p>
    <w:p w:rsidR="00A529C3" w:rsidRPr="00BB224D" w:rsidRDefault="00A529C3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Сведения о результатах могут быть получены из государственных информационных и других систем с учетом требований законодательства РФ о защите персональных данных и законодательства РФ о государственной и иной охраняемой законом тайне.</w:t>
      </w:r>
    </w:p>
    <w:p w:rsidR="00A529C3" w:rsidRPr="00BB224D" w:rsidRDefault="00A529C3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Проверку полноты и достоверности сведений, содержащихся в информационной базе, осуществляет сам работник, который при обнаружении</w:t>
      </w:r>
      <w:r w:rsidR="00B66EEB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неактуальных сведений о себе вправе обратиться </w:t>
      </w:r>
      <w:r w:rsidR="00043D05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к секретарю аттестационной комиссии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с просьбой</w:t>
      </w:r>
      <w:r w:rsidR="00B66EEB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об устранении неточностей и (или) внести изменения самостоятельно.</w:t>
      </w:r>
    </w:p>
    <w:p w:rsidR="00A529C3" w:rsidRPr="00BB224D" w:rsidRDefault="00A529C3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Указанную проверку, </w:t>
      </w:r>
      <w:r w:rsidR="00B66EEB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а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при необходимости корректировку сведений,</w:t>
      </w:r>
      <w:r w:rsidR="00B66EEB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содержащихся в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lastRenderedPageBreak/>
        <w:t>информационной базе, работник обеспечивает в течение 20</w:t>
      </w:r>
      <w:r w:rsidR="00B66EEB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календарных дней со дня оповещения его о проведении аттестации.</w:t>
      </w:r>
    </w:p>
    <w:p w:rsidR="00B66EEB" w:rsidRPr="00BB224D" w:rsidRDefault="0035052F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4</w:t>
      </w:r>
      <w:proofErr w:type="gramStart"/>
      <w:r w:rsidR="00B66EEB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Д</w:t>
      </w:r>
      <w:proofErr w:type="gramEnd"/>
      <w:r w:rsidR="00B66EEB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ля проведения аттестации в институте создается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B66EEB" w:rsidRDefault="00B66EEB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sz w:val="24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В состав аттестационной комиссии в обязательном порядке включаются </w:t>
      </w:r>
      <w:r w:rsidR="0035052F" w:rsidRPr="00BB224D">
        <w:rPr>
          <w:sz w:val="24"/>
        </w:rPr>
        <w:t>директор</w:t>
      </w:r>
      <w:r w:rsidR="0035052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35052F" w:rsidRPr="00BB224D">
        <w:rPr>
          <w:sz w:val="24"/>
        </w:rPr>
        <w:t>Института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, представители первичной профсоюзной организации, </w:t>
      </w:r>
      <w:r w:rsidR="000F53FE" w:rsidRPr="00BB224D">
        <w:rPr>
          <w:sz w:val="24"/>
        </w:rPr>
        <w:t xml:space="preserve">сотрудник отдела кадров, </w:t>
      </w:r>
      <w:r w:rsidR="00F802AF" w:rsidRPr="00BB224D">
        <w:rPr>
          <w:sz w:val="24"/>
        </w:rPr>
        <w:t xml:space="preserve">юрисконсульт,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ведущие ученые организаци</w:t>
      </w:r>
      <w:r w:rsidR="00F802A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</w:t>
      </w:r>
      <w:r w:rsidR="00BA30AB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, </w:t>
      </w:r>
      <w:r w:rsidR="00BA30AB" w:rsidRPr="00BA30AB">
        <w:rPr>
          <w:sz w:val="24"/>
        </w:rPr>
        <w:t>а также ведущие ученые, приглашенные из других организаций, осуществляющих научную, научно-техническую, инновационную деятельность сходного профиля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</w:t>
      </w:r>
      <w:r w:rsidR="0035052F" w:rsidRPr="00BB224D">
        <w:rPr>
          <w:sz w:val="24"/>
        </w:rPr>
        <w:t xml:space="preserve"> Персональный состав аттестационной комиссии утверждается приказом директора Института.</w:t>
      </w:r>
    </w:p>
    <w:p w:rsidR="00B66EEB" w:rsidRPr="00BB224D" w:rsidRDefault="00B66EEB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Председателем аттестационной комиссии является </w:t>
      </w:r>
      <w:r w:rsidR="00043D05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директор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35052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Института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</w:t>
      </w:r>
    </w:p>
    <w:p w:rsidR="00B66EEB" w:rsidRPr="00BB224D" w:rsidRDefault="00B66EEB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 случае временного отсутствия (болезни, отпуска, командировки и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других уважительных причин) председателя аттестационной комиссии его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полномочия осуществляет заместитель председателя аттестационной комиссии.</w:t>
      </w:r>
    </w:p>
    <w:p w:rsidR="00B66EEB" w:rsidRPr="00BB224D" w:rsidRDefault="00B66EEB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Функции секретаря комиссии исполняет </w:t>
      </w:r>
      <w:r w:rsidR="0035052F" w:rsidRPr="00BB224D">
        <w:rPr>
          <w:sz w:val="24"/>
        </w:rPr>
        <w:t>ученый секретарь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</w:t>
      </w:r>
    </w:p>
    <w:p w:rsidR="000F53FE" w:rsidRPr="00BB224D" w:rsidRDefault="00B66EEB" w:rsidP="007C40F4">
      <w:pPr>
        <w:ind w:left="-567" w:right="-284" w:firstLine="567"/>
        <w:jc w:val="both"/>
        <w:rPr>
          <w:b/>
          <w:sz w:val="24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Положение об аттестационной комиссии, ее состав и порядок работы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определяются </w:t>
      </w:r>
      <w:r w:rsidR="000F53FE" w:rsidRPr="00BB224D">
        <w:rPr>
          <w:sz w:val="24"/>
        </w:rPr>
        <w:t>директором института</w:t>
      </w:r>
      <w:r w:rsidR="000F53FE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 размещаются на официальном сайте организации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в информационно-телекоммуникационной сети </w:t>
      </w:r>
      <w:r w:rsidR="00F802A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«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Интернет</w:t>
      </w:r>
      <w:r w:rsidR="00F802A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»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</w:t>
      </w:r>
      <w:r w:rsidR="000F53FE" w:rsidRPr="00BB224D">
        <w:rPr>
          <w:sz w:val="24"/>
        </w:rPr>
        <w:t xml:space="preserve"> </w:t>
      </w:r>
    </w:p>
    <w:p w:rsidR="003173ED" w:rsidRPr="00BB224D" w:rsidRDefault="0040287C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5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="00002464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Секретарь аттестационной комиссии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при проведении аттестации проводит сопоставление достигнутых количественных показателей результативности труда, количественным показателям результативности труда, установленным для работника в индивидуальном перечне согласно пункту 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2.4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настоящего Положения.</w:t>
      </w:r>
    </w:p>
    <w:p w:rsidR="003173ED" w:rsidRPr="00BB224D" w:rsidRDefault="003173ED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 случае</w:t>
      </w:r>
      <w:proofErr w:type="gramStart"/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,</w:t>
      </w:r>
      <w:proofErr w:type="gramEnd"/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</w:t>
      </w:r>
    </w:p>
    <w:p w:rsidR="0046246F" w:rsidRPr="00BB224D" w:rsidRDefault="003173ED" w:rsidP="007C40F4">
      <w:pPr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В противном случае на заседании аттестационной комиссии рассматриваются количественные и качественные показатели в соответствии с направлениями деятельности института при необходимости при личном участии работника.</w:t>
      </w:r>
      <w:r w:rsidR="0046246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</w:p>
    <w:p w:rsidR="0046246F" w:rsidRPr="00BB224D" w:rsidRDefault="0046246F" w:rsidP="007C40F4">
      <w:pPr>
        <w:ind w:left="-567" w:right="-284" w:firstLine="567"/>
        <w:jc w:val="both"/>
        <w:rPr>
          <w:sz w:val="24"/>
        </w:rPr>
      </w:pPr>
      <w:r w:rsidRPr="00BB224D">
        <w:rPr>
          <w:sz w:val="24"/>
        </w:rPr>
        <w:t>На заседание комиссии может быть приглашен руководитель подразделения аттестуемого сотрудника.</w:t>
      </w:r>
    </w:p>
    <w:p w:rsidR="003173ED" w:rsidRPr="00BB224D" w:rsidRDefault="0040287C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6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Аттестационной комиссией принимается одно из следующих решений:</w:t>
      </w:r>
    </w:p>
    <w:p w:rsidR="003173ED" w:rsidRPr="00BB224D" w:rsidRDefault="003173ED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а)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соответствует занимаемой должности (указывается должность научного работника);</w:t>
      </w:r>
    </w:p>
    <w:p w:rsidR="003173ED" w:rsidRPr="00BB224D" w:rsidRDefault="003173ED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б)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не соответствует занимаемой должности (указывается должность научного работника и причины несоответствия).</w:t>
      </w:r>
    </w:p>
    <w:p w:rsidR="003173ED" w:rsidRPr="00BB224D" w:rsidRDefault="0040287C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7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 xml:space="preserve">Решение аттестационной комиссии принимается </w:t>
      </w:r>
      <w:r w:rsidR="00D013C2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открытым голосованием 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большинством голосов присутствующих на заседании членов аттестационной комиссии и оформляется протоколом.</w:t>
      </w:r>
    </w:p>
    <w:p w:rsidR="003173ED" w:rsidRPr="00BB224D" w:rsidRDefault="003173ED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:rsidR="003173ED" w:rsidRPr="00BB224D" w:rsidRDefault="003173ED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3173ED" w:rsidRPr="00BB224D" w:rsidRDefault="003173ED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При равенстве голосов окончательное решение принимает председательствующий на аттестационной комиссии.</w:t>
      </w:r>
    </w:p>
    <w:p w:rsidR="003173ED" w:rsidRPr="00BB224D" w:rsidRDefault="0040287C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proofErr w:type="gramStart"/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8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</w:t>
      </w:r>
      <w:r w:rsidR="00F802A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,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результате голосования, </w:t>
      </w:r>
      <w:r w:rsidR="00F802AF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и 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принятом аттестационной комиссией решении в течение 10 календарных дней с момента принятия решения направляется</w:t>
      </w:r>
      <w:r w:rsidR="000F53FE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работнику</w:t>
      </w:r>
      <w:r w:rsidR="00D013C2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="00D013C2" w:rsidRPr="00D013C2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и размещается организацией </w:t>
      </w:r>
      <w:r w:rsidR="00BA30AB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на сайте института </w:t>
      </w:r>
      <w:r w:rsidR="00D013C2" w:rsidRPr="00D013C2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 xml:space="preserve">в </w:t>
      </w:r>
      <w:r w:rsidR="00BA30AB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информационно-телекоммуникационной сети «Интернет»</w:t>
      </w:r>
      <w:r w:rsidR="003173ED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.</w:t>
      </w:r>
      <w:proofErr w:type="gramEnd"/>
    </w:p>
    <w:p w:rsidR="008316E3" w:rsidRPr="00BB224D" w:rsidRDefault="008316E3" w:rsidP="007C40F4">
      <w:pPr>
        <w:ind w:left="-567" w:right="-284" w:firstLine="567"/>
        <w:jc w:val="both"/>
        <w:rPr>
          <w:b/>
          <w:sz w:val="24"/>
        </w:rPr>
      </w:pPr>
      <w:r w:rsidRPr="00BB224D">
        <w:rPr>
          <w:sz w:val="24"/>
        </w:rPr>
        <w:t>Протоколы заседаний комиссии хранятся в течение 10 лет. Выписка из протокола хранится в личном деле.</w:t>
      </w:r>
    </w:p>
    <w:p w:rsidR="008316E3" w:rsidRPr="00BB224D" w:rsidRDefault="0040287C" w:rsidP="007C40F4">
      <w:pPr>
        <w:tabs>
          <w:tab w:val="left" w:pos="426"/>
        </w:tabs>
        <w:ind w:left="-567" w:right="-284" w:firstLine="567"/>
        <w:jc w:val="both"/>
        <w:rPr>
          <w:sz w:val="24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lastRenderedPageBreak/>
        <w:t>9</w:t>
      </w:r>
      <w:r w:rsidR="000F53FE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="008316E3" w:rsidRPr="00BB224D">
        <w:rPr>
          <w:sz w:val="24"/>
        </w:rPr>
        <w:t xml:space="preserve">Материалы аттестации работников передаются аттестационной комиссией в отдел кадров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 </w:t>
      </w:r>
    </w:p>
    <w:p w:rsidR="008316E3" w:rsidRPr="00BB224D" w:rsidRDefault="008316E3" w:rsidP="007C40F4">
      <w:pPr>
        <w:tabs>
          <w:tab w:val="left" w:pos="426"/>
        </w:tabs>
        <w:ind w:left="-567" w:right="-284" w:firstLine="567"/>
        <w:jc w:val="both"/>
        <w:rPr>
          <w:sz w:val="24"/>
        </w:rPr>
      </w:pPr>
      <w:r w:rsidRPr="00BB224D">
        <w:rPr>
          <w:sz w:val="24"/>
        </w:rPr>
        <w:t>10</w:t>
      </w:r>
      <w:proofErr w:type="gramStart"/>
      <w:r w:rsidRPr="00BB224D">
        <w:rPr>
          <w:sz w:val="24"/>
        </w:rPr>
        <w:tab/>
        <w:t>В</w:t>
      </w:r>
      <w:proofErr w:type="gramEnd"/>
      <w:r w:rsidRPr="00BB224D">
        <w:rPr>
          <w:sz w:val="24"/>
        </w:rPr>
        <w:t xml:space="preserve"> случае несоответствия работника занимаемой должности вследствие недостаточной квалификации, подтвержденной результатами аттестации, трудовой договор с ним может быть расторгнут в соответствии с пунктом 3 части 1 статьи 81 Трудового кодекса Российской Федерации. </w:t>
      </w:r>
    </w:p>
    <w:p w:rsidR="009776D9" w:rsidRPr="007C40F4" w:rsidRDefault="000F53FE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6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1</w:t>
      </w:r>
      <w:r w:rsidR="008316E3"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1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7C40F4">
        <w:rPr>
          <w:rFonts w:eastAsia="Times New Roman" w:cs="Times New Roman"/>
          <w:color w:val="000000"/>
          <w:spacing w:val="-6"/>
          <w:sz w:val="24"/>
          <w:szCs w:val="28"/>
          <w:lang w:eastAsia="ru-RU"/>
        </w:rPr>
        <w:t>Работник вправе обжаловать результаты аттестации в соответствии с законодательством РФ.</w:t>
      </w:r>
    </w:p>
    <w:p w:rsidR="009776D9" w:rsidRPr="00BB224D" w:rsidRDefault="009776D9" w:rsidP="007C40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12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</w:r>
      <w:r w:rsidRPr="00BB224D">
        <w:rPr>
          <w:sz w:val="24"/>
          <w:szCs w:val="24"/>
        </w:rPr>
        <w:t>Заключительные положения</w:t>
      </w:r>
    </w:p>
    <w:p w:rsidR="009776D9" w:rsidRPr="00BB224D" w:rsidRDefault="009776D9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12.1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Изменения и дополнения в настоящее Положение могут быть внесены в связи с изменением законодательства Российской Федерации.</w:t>
      </w:r>
    </w:p>
    <w:p w:rsidR="009776D9" w:rsidRPr="00BB224D" w:rsidRDefault="009776D9" w:rsidP="007C40F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>12.2</w:t>
      </w: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tab/>
        <w:t>Изменения и дополнения в настоящее Положение должны быть письменно оформлены и подписаны уполномоченными на то лицами.</w:t>
      </w:r>
    </w:p>
    <w:p w:rsidR="009776D9" w:rsidRPr="00BB224D" w:rsidRDefault="009776D9" w:rsidP="009776D9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</w:p>
    <w:p w:rsidR="00D85393" w:rsidRPr="00BB224D" w:rsidRDefault="00D85393" w:rsidP="0040287C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firstLine="567"/>
        <w:jc w:val="both"/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</w:pPr>
      <w:r w:rsidRPr="00BB224D">
        <w:rPr>
          <w:rFonts w:eastAsia="Times New Roman" w:cs="Times New Roman"/>
          <w:color w:val="000000"/>
          <w:spacing w:val="-3"/>
          <w:sz w:val="24"/>
          <w:szCs w:val="28"/>
          <w:lang w:eastAsia="ru-RU"/>
        </w:rPr>
        <w:br w:type="page"/>
      </w:r>
    </w:p>
    <w:p w:rsidR="000C71EF" w:rsidRDefault="000C71EF" w:rsidP="00BB224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  <w:sectPr w:rsidR="000C71EF" w:rsidSect="007E292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1EF" w:rsidRDefault="000C71EF" w:rsidP="000C71EF">
      <w:pPr>
        <w:autoSpaceDE w:val="0"/>
        <w:autoSpaceDN w:val="0"/>
        <w:adjustRightInd w:val="0"/>
        <w:ind w:right="-456"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BB224D" w:rsidRPr="00BB224D" w:rsidRDefault="00BB224D" w:rsidP="00BB224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224D">
        <w:rPr>
          <w:rFonts w:eastAsia="Times New Roman" w:cs="Times New Roman"/>
          <w:b/>
          <w:bCs/>
          <w:sz w:val="24"/>
          <w:szCs w:val="24"/>
          <w:lang w:eastAsia="ru-RU"/>
        </w:rPr>
        <w:t>КОЛИЧЕСТВЕННЫЕ</w:t>
      </w:r>
      <w:r w:rsidR="000C71E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КАЧЕСТВЕННЫЕ </w:t>
      </w:r>
      <w:r w:rsidRPr="00BB224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ПОКАЗАТЕЛИ РЕЗУЛЬТАТИВНОСТИ ТРУДА НАУЧНЫХ РАБОТНИКОВ </w:t>
      </w:r>
    </w:p>
    <w:p w:rsidR="00BB224D" w:rsidRPr="00BB224D" w:rsidRDefault="00BB224D" w:rsidP="00BB224D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BB224D">
        <w:rPr>
          <w:rFonts w:eastAsia="Times New Roman" w:cs="Times New Roman"/>
          <w:bCs/>
          <w:sz w:val="24"/>
          <w:szCs w:val="24"/>
          <w:lang w:eastAsia="ru-RU"/>
        </w:rPr>
        <w:t>ФКУЗ Ростовский-на-Дону противочумный институт Роспотребнадзора</w:t>
      </w:r>
    </w:p>
    <w:tbl>
      <w:tblPr>
        <w:tblW w:w="15735" w:type="dxa"/>
        <w:tblCellSpacing w:w="5" w:type="nil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725"/>
        <w:gridCol w:w="898"/>
        <w:gridCol w:w="1654"/>
        <w:gridCol w:w="4536"/>
        <w:gridCol w:w="3402"/>
      </w:tblGrid>
      <w:tr w:rsidR="00080918" w:rsidRPr="00080918" w:rsidTr="00A81B80">
        <w:trPr>
          <w:cantSplit/>
          <w:trHeight w:val="1114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80" w:rsidRPr="00080918" w:rsidRDefault="00080918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A81B80"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1B80"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81B80"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Показатель результативности труда научных работников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баллов при наличии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80" w:rsidRPr="00080918" w:rsidRDefault="00A81B80" w:rsidP="001D5797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Обязательный</w:t>
            </w:r>
            <w:r w:rsidR="004334F7"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(не зависящий от </w:t>
            </w:r>
            <w:r w:rsid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общего </w:t>
            </w:r>
            <w:r w:rsidR="004334F7"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количества набранных баллов)</w:t>
            </w:r>
            <w:r w:rsidR="001D57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  <w:r w:rsidR="001D57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(за 1 год)</w:t>
            </w:r>
          </w:p>
        </w:tc>
      </w:tr>
      <w:tr w:rsidR="00080918" w:rsidRPr="00080918" w:rsidTr="00A81B80">
        <w:trPr>
          <w:trHeight w:val="267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выполнении НИР в качестве руководителя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Соблюдение сроков выполнения этапов НИР.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всех запланированных задач.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100%-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занятость сотрудника 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выполнении научной тематики института</w:t>
            </w:r>
          </w:p>
        </w:tc>
      </w:tr>
      <w:tr w:rsidR="00080918" w:rsidRPr="00080918" w:rsidTr="00A81B80">
        <w:trPr>
          <w:trHeight w:val="273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выполнении НИР в качестве ответственного исполнителя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4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Соблюдение сроков выполнения этапов НИР.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всех запланированных задач.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94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выполнении НИР в качестве исполнителя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2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Соблюдение сроков выполнения этапов НИР.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всех запланированных задач</w:t>
            </w:r>
            <w:proofErr w:type="gram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частия в НИР.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304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учреждениями Роспотребнадзора и Минздрава при выполнении НИР (в рамках заключенного договора)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4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совместных публикаций и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: 8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57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182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Публикация монографии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10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Цитируемость и количество соавторов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728" w:hanging="7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Публикация, индексируемая в международных информационно-аналитических системах научного цитирования (Web of Science, Scopus,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Scholar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ERIH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European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Reference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Index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Humanities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7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Цитируемость, количество авторов 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-фактор журнала.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младшего науч. сотр. – 1 (в качестве основного исполнителя);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науч. сотр. – 1 (в качестве основного исполнителя);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старшего науч. сотр. – 1 (в 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качестве основного исполнителя);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ведущего науч. сотр. – 2 (в качестве основного исполнителя);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главного науч. сотр. – 2 (в качестве основного исполнителя);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для зав. лабораторией/ отделом – 2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 качестве основного исполнителя).</w:t>
            </w:r>
          </w:p>
        </w:tc>
      </w:tr>
      <w:tr w:rsidR="00080918" w:rsidRPr="00080918" w:rsidTr="00912D8A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728" w:hanging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или  статья в журнале, рекомендованном ВАК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Цитируемость, количество авторов 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-фактор журнала.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01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72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индексируемая</w:t>
            </w:r>
            <w:proofErr w:type="gram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российских информационно-аналитических системах научного цитирования (Российский индекс научного цитирования)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Цитируемость, количество авторов 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-фактор журнала.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48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72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статья в другом издании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2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Цитируемость, количество авторов 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-фактор журнала.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младшего науч. сотр. – 1 (в качестве основного исполнителя)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науч. сотр. – 2 (в качестве основного исполнителя)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старшего науч. сотр. – 3 (в качестве основного исполнителя)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ведущего науч. сотр. – 3 (в качестве основного исполнителя)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для главного науч. сотр. – 3 (в качестве основного исполнителя)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10"/>
                <w:sz w:val="24"/>
                <w:szCs w:val="24"/>
                <w:lang w:eastAsia="ru-RU"/>
              </w:rPr>
              <w:t>для зав. лабораторией / отделом – 3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 качестве основного исполнителя)</w:t>
            </w:r>
          </w:p>
        </w:tc>
      </w:tr>
      <w:tr w:rsidR="00080918" w:rsidRPr="00080918" w:rsidTr="00A81B80">
        <w:trPr>
          <w:trHeight w:val="237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1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Цитируемость и количество соавторов.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37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1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Публикация с первым авторством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2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Цитируемость, количество соавторов 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импакт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-фактор журнала.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7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19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Публикация, подготовленная совместно с зарубежными организациями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Цитируемость, количество авторов 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-фактор журнала.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73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Патент или свидетельство о регистрации Базы данных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или их внедрение (наличие акта о внедрении)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акта о внедрении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92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диагностического препарата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8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Документы о государственной регистрации.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67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Внедрение диагностического препарата (наличие акта о внедрении)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7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по внедрению препарата в практику.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912D8A">
        <w:trPr>
          <w:trHeight w:val="272"/>
          <w:tblCellSpacing w:w="5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4F7" w:rsidRPr="00080918" w:rsidRDefault="004334F7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Разработка, регистрация и внедрение документа:  </w:t>
            </w:r>
          </w:p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left="5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уровня (МУ, МУК, руководство, МР, информационное письмо, сборник публикаций)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912D8A">
        <w:trPr>
          <w:trHeight w:val="294"/>
          <w:tblCellSpacing w:w="5" w:type="nil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F7" w:rsidRPr="00080918" w:rsidRDefault="004334F7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left="5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8 (за единицу)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Основным разработчиком или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соразработчиком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является автор.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69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5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регионального уровня (атлас, кадастр, информационное письмо и пр.)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6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Основным разработчиком или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соразработчиком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является автор.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spacing w:line="260" w:lineRule="exact"/>
              <w:ind w:left="5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учрежденческого уровня (МР, ТУ, информационное письмо и пр.)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Основным разработчиком или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соразработчиком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является автор.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4334F7"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ЭВМ или иной Программы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или их внедрение (наличие акта о внедрении)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Основным разработчиком или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соразработчиком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является автор, а также уровень внедрения (международный, региональный, учрежденческий)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4F7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Депонирование:  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4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штаммов (в гос. коллекциях)</w:t>
            </w:r>
            <w:r w:rsidR="00080918"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44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нуклеотидных последовательностей в международной базе данных (</w:t>
            </w:r>
            <w:r w:rsidRPr="000809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Genbank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) (с присвоением регистрационного номера)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(за единицу) </w:t>
            </w:r>
          </w:p>
          <w:p w:rsidR="00080918" w:rsidRPr="00080918" w:rsidRDefault="00080918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0918" w:rsidRPr="00080918" w:rsidRDefault="00080918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80918" w:rsidRPr="00080918" w:rsidRDefault="00080918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внедрения (международный, региональный, учрежденческий)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6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коллекции (регистрация)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внедрения (международный, региональный, учрежденческий)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080918">
        <w:trPr>
          <w:trHeight w:val="236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работе референс и  </w:t>
            </w:r>
            <w:r w:rsidRPr="00080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региональных центров: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445"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в качестве руководителя и ответственного исполнителя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44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в качестве исполнителя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Подготовленные информационные письма и др. документы по результатам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оценке противоэпидемической готовности медицинских учреждений (с оформлением документа)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2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Подготовленные информационные письма и др. документы по результатам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313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Защита докторской диссертации (соискатель или консультант)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сроков выполнения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89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Защита кандидатской диссертации (соискатель или руководитель)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сроков выполнения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66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звания профессора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11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звания с.н.с.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в отчетном периоде плана кандидатской или докторской диссертации (для соискателей, аспирантов и руководителей)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5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конференции: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44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 в качестве докладчика или рецензента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44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 в качестве ведущего или выступающего (выступление, представленное в письменном виде)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4 (за единицу)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88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конкурсе научных работ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4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Основным исполнителем  или соисполнителем является автор.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88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ученого совета, методической комиссии: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в качестве ведущего, докладчика, рецензента,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секретаря или выступающего (выступление, представленное в письменном виде)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рассмотрении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63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Проблемной комиссии и Координационного совета: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в качестве ведущего, докладчика, рецензента, 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секретаря или выступающего (выступление, представленное в письменном виде), в качестве организатора (для научного отдела)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рассмотрении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68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экспертной комиссии по публикуемым материалам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рассмотрении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71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4F7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работе комиссии по ББ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58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в качестве руководителя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58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качестве члена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Участие в рассмотрении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9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аттестационной комиссии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итоговых заседаниях, рассмотрении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37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конкурсной комиссии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рассмотрении</w:t>
            </w:r>
            <w:proofErr w:type="gram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Совета молодых ученых (председатель и бюро)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заседаниях, рассмотрении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308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работе диссертационного совета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заседаниях, рассмотрении или подготовке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308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4F7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во внешнем рецензировании: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58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диссертации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58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автореферата диссертации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4F7" w:rsidRPr="00080918" w:rsidRDefault="004334F7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199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педагогической деятельности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3 (за тему лекции)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32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1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интернов, наставничество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человека)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к самостоятельной работе.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курсового процесса: курсы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280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за цикл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4 за цикл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Написание лекций или их прочтение.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080918">
        <w:trPr>
          <w:trHeight w:val="307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квалификации (курсы)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2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сводных планов и отчетных материалов по научно-организационной деятельности института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495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информационных  материалов (еженедельные сводки, информационно-разъяснительная работа) в том числе для сайта института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spacing w:line="26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5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Производственная деятельность: 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303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 поддержание зарегистрированной коллекции (для МЖК);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303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обеспечение научной деятельности (для лаб. питательных сред, лаб. биомоделей, питомника);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303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подготовка и рассылка набора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типирующих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фагов по запросу противочумных учреждений в </w:t>
            </w:r>
            <w:proofErr w:type="spellStart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эпидсезон</w:t>
            </w:r>
            <w:proofErr w:type="spellEnd"/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303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проверка напряженности </w:t>
            </w: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противотуляремийного иммунитета у сотрудников института;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303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 участие в решении задач по внешнему контролю качества;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303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 лиофилизация культур микроорганизмов, диагностических препаратов;</w:t>
            </w:r>
          </w:p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left="303" w:hanging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- переписка с различными учреждениями по научно-организационной работе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50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лицензии, аккредитации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5 (за единицу)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0918" w:rsidRPr="00080918" w:rsidTr="00A81B80">
        <w:trPr>
          <w:trHeight w:val="267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наград вышестоящей организации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91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80" w:rsidRPr="00080918" w:rsidRDefault="00A81B80" w:rsidP="00080918">
            <w:pPr>
              <w:autoSpaceDE w:val="0"/>
              <w:autoSpaceDN w:val="0"/>
              <w:adjustRightInd w:val="0"/>
              <w:spacing w:line="260" w:lineRule="exac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24D" w:rsidRPr="00BB224D" w:rsidRDefault="00BB224D" w:rsidP="00BB224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0C71EF" w:rsidRPr="00080918" w:rsidRDefault="00251F0C" w:rsidP="00251F0C">
      <w:pPr>
        <w:ind w:firstLine="0"/>
        <w:rPr>
          <w:rFonts w:eastAsia="Times New Roman" w:cs="Times New Roman"/>
          <w:b/>
          <w:sz w:val="24"/>
          <w:szCs w:val="20"/>
          <w:u w:val="single"/>
          <w:lang w:eastAsia="ru-RU"/>
        </w:rPr>
      </w:pPr>
      <w:r w:rsidRPr="00080918">
        <w:rPr>
          <w:rFonts w:eastAsia="Times New Roman" w:cs="Times New Roman"/>
          <w:b/>
          <w:sz w:val="24"/>
          <w:szCs w:val="20"/>
          <w:u w:val="single"/>
          <w:lang w:eastAsia="ru-RU"/>
        </w:rPr>
        <w:t>Минимальн</w:t>
      </w:r>
      <w:r w:rsidR="001D5797">
        <w:rPr>
          <w:rFonts w:eastAsia="Times New Roman" w:cs="Times New Roman"/>
          <w:b/>
          <w:sz w:val="24"/>
          <w:szCs w:val="20"/>
          <w:u w:val="single"/>
          <w:lang w:eastAsia="ru-RU"/>
        </w:rPr>
        <w:t>ое</w:t>
      </w:r>
      <w:r w:rsidRPr="00080918">
        <w:rPr>
          <w:rFonts w:eastAsia="Times New Roman" w:cs="Times New Roman"/>
          <w:b/>
          <w:sz w:val="24"/>
          <w:szCs w:val="20"/>
          <w:u w:val="single"/>
          <w:lang w:eastAsia="ru-RU"/>
        </w:rPr>
        <w:t xml:space="preserve"> количеств</w:t>
      </w:r>
      <w:r w:rsidR="001D5797">
        <w:rPr>
          <w:rFonts w:eastAsia="Times New Roman" w:cs="Times New Roman"/>
          <w:b/>
          <w:sz w:val="24"/>
          <w:szCs w:val="20"/>
          <w:u w:val="single"/>
          <w:lang w:eastAsia="ru-RU"/>
        </w:rPr>
        <w:t>о баллов, которое должен набрать сотрудник</w:t>
      </w:r>
      <w:r w:rsidRPr="00080918">
        <w:rPr>
          <w:rFonts w:eastAsia="Times New Roman" w:cs="Times New Roman"/>
          <w:b/>
          <w:sz w:val="24"/>
          <w:szCs w:val="20"/>
          <w:u w:val="single"/>
          <w:lang w:eastAsia="ru-RU"/>
        </w:rPr>
        <w:t xml:space="preserve"> за 1 год</w:t>
      </w:r>
      <w:r w:rsidR="001020A2" w:rsidRPr="00080918">
        <w:rPr>
          <w:rFonts w:eastAsia="Times New Roman" w:cs="Times New Roman"/>
          <w:b/>
          <w:sz w:val="24"/>
          <w:szCs w:val="20"/>
          <w:u w:val="single"/>
          <w:lang w:eastAsia="ru-RU"/>
        </w:rPr>
        <w:t>:</w:t>
      </w:r>
    </w:p>
    <w:p w:rsidR="00C54E7D" w:rsidRPr="00080918" w:rsidRDefault="00C54E7D" w:rsidP="00C54E7D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080918">
        <w:rPr>
          <w:rFonts w:eastAsia="Times New Roman" w:cs="Times New Roman"/>
          <w:sz w:val="24"/>
          <w:szCs w:val="20"/>
          <w:lang w:eastAsia="ru-RU"/>
        </w:rPr>
        <w:t>для младшего науч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ного</w:t>
      </w:r>
      <w:r w:rsidRPr="00080918">
        <w:rPr>
          <w:rFonts w:eastAsia="Times New Roman" w:cs="Times New Roman"/>
          <w:sz w:val="24"/>
          <w:szCs w:val="20"/>
          <w:lang w:eastAsia="ru-RU"/>
        </w:rPr>
        <w:t xml:space="preserve"> сотр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удника</w:t>
      </w:r>
      <w:r w:rsidRPr="00080918">
        <w:rPr>
          <w:rFonts w:eastAsia="Times New Roman" w:cs="Times New Roman"/>
          <w:sz w:val="24"/>
          <w:szCs w:val="20"/>
          <w:lang w:eastAsia="ru-RU"/>
        </w:rPr>
        <w:t xml:space="preserve"> –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20 баллов;</w:t>
      </w:r>
    </w:p>
    <w:p w:rsidR="00C54E7D" w:rsidRPr="00080918" w:rsidRDefault="00C54E7D" w:rsidP="00C54E7D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080918">
        <w:rPr>
          <w:rFonts w:eastAsia="Times New Roman" w:cs="Times New Roman"/>
          <w:sz w:val="24"/>
          <w:szCs w:val="20"/>
          <w:lang w:eastAsia="ru-RU"/>
        </w:rPr>
        <w:t xml:space="preserve">для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научного сотрудника</w:t>
      </w:r>
      <w:r w:rsidRPr="00080918">
        <w:rPr>
          <w:rFonts w:eastAsia="Times New Roman" w:cs="Times New Roman"/>
          <w:sz w:val="24"/>
          <w:szCs w:val="20"/>
          <w:lang w:eastAsia="ru-RU"/>
        </w:rPr>
        <w:t xml:space="preserve"> –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35 баллов;</w:t>
      </w:r>
    </w:p>
    <w:p w:rsidR="00C54E7D" w:rsidRPr="00080918" w:rsidRDefault="00C54E7D" w:rsidP="00C54E7D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080918">
        <w:rPr>
          <w:rFonts w:eastAsia="Times New Roman" w:cs="Times New Roman"/>
          <w:sz w:val="24"/>
          <w:szCs w:val="20"/>
          <w:lang w:eastAsia="ru-RU"/>
        </w:rPr>
        <w:t xml:space="preserve">для старшего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научного сотрудника</w:t>
      </w:r>
      <w:r w:rsidRPr="00080918">
        <w:rPr>
          <w:rFonts w:eastAsia="Times New Roman" w:cs="Times New Roman"/>
          <w:sz w:val="24"/>
          <w:szCs w:val="20"/>
          <w:lang w:eastAsia="ru-RU"/>
        </w:rPr>
        <w:t xml:space="preserve"> –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45 баллов;</w:t>
      </w:r>
    </w:p>
    <w:p w:rsidR="00C54E7D" w:rsidRPr="00080918" w:rsidRDefault="00C54E7D" w:rsidP="00C54E7D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080918">
        <w:rPr>
          <w:rFonts w:eastAsia="Times New Roman" w:cs="Times New Roman"/>
          <w:sz w:val="24"/>
          <w:szCs w:val="20"/>
          <w:lang w:eastAsia="ru-RU"/>
        </w:rPr>
        <w:t xml:space="preserve">для ведущего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научного сотрудника</w:t>
      </w:r>
      <w:r w:rsidRPr="00080918">
        <w:rPr>
          <w:rFonts w:eastAsia="Times New Roman" w:cs="Times New Roman"/>
          <w:sz w:val="24"/>
          <w:szCs w:val="20"/>
          <w:lang w:eastAsia="ru-RU"/>
        </w:rPr>
        <w:t xml:space="preserve"> –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55 баллов;</w:t>
      </w:r>
    </w:p>
    <w:p w:rsidR="00C54E7D" w:rsidRPr="00080918" w:rsidRDefault="00C54E7D" w:rsidP="00C54E7D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080918">
        <w:rPr>
          <w:rFonts w:eastAsia="Times New Roman" w:cs="Times New Roman"/>
          <w:sz w:val="24"/>
          <w:szCs w:val="20"/>
          <w:lang w:eastAsia="ru-RU"/>
        </w:rPr>
        <w:t xml:space="preserve">для главного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научного сотрудника</w:t>
      </w:r>
      <w:r w:rsidRPr="00080918">
        <w:rPr>
          <w:rFonts w:eastAsia="Times New Roman" w:cs="Times New Roman"/>
          <w:sz w:val="24"/>
          <w:szCs w:val="20"/>
          <w:lang w:eastAsia="ru-RU"/>
        </w:rPr>
        <w:t xml:space="preserve"> –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55 баллов;</w:t>
      </w:r>
    </w:p>
    <w:p w:rsidR="00251F0C" w:rsidRPr="00080918" w:rsidRDefault="00C54E7D" w:rsidP="009748D6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080918">
        <w:rPr>
          <w:rFonts w:eastAsia="Times New Roman" w:cs="Times New Roman"/>
          <w:sz w:val="24"/>
          <w:szCs w:val="20"/>
          <w:lang w:eastAsia="ru-RU"/>
        </w:rPr>
        <w:t>для зав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едующего</w:t>
      </w:r>
      <w:r w:rsidRPr="00080918">
        <w:rPr>
          <w:rFonts w:eastAsia="Times New Roman" w:cs="Times New Roman"/>
          <w:sz w:val="24"/>
          <w:szCs w:val="20"/>
          <w:lang w:eastAsia="ru-RU"/>
        </w:rPr>
        <w:t xml:space="preserve"> лабораторией / отделом – </w:t>
      </w:r>
      <w:r w:rsidR="004334F7" w:rsidRPr="00080918">
        <w:rPr>
          <w:rFonts w:eastAsia="Times New Roman" w:cs="Times New Roman"/>
          <w:sz w:val="24"/>
          <w:szCs w:val="20"/>
          <w:lang w:eastAsia="ru-RU"/>
        </w:rPr>
        <w:t>55 баллов.</w:t>
      </w:r>
    </w:p>
    <w:p w:rsidR="00080918" w:rsidRPr="004334F7" w:rsidRDefault="00080918" w:rsidP="009748D6">
      <w:pPr>
        <w:ind w:firstLine="0"/>
        <w:rPr>
          <w:rFonts w:eastAsia="Times New Roman" w:cs="Times New Roman"/>
          <w:sz w:val="24"/>
          <w:szCs w:val="28"/>
          <w:lang w:eastAsia="ru-RU"/>
        </w:rPr>
      </w:pPr>
    </w:p>
    <w:p w:rsidR="00251F0C" w:rsidRDefault="00251F0C" w:rsidP="00D85393">
      <w:pPr>
        <w:ind w:firstLine="0"/>
        <w:jc w:val="right"/>
        <w:rPr>
          <w:rFonts w:eastAsia="Times New Roman" w:cs="Times New Roman"/>
          <w:sz w:val="24"/>
          <w:szCs w:val="28"/>
          <w:lang w:eastAsia="ru-RU"/>
        </w:rPr>
        <w:sectPr w:rsidR="00251F0C" w:rsidSect="000C71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224D" w:rsidRDefault="00BB224D" w:rsidP="00D85393">
      <w:pPr>
        <w:ind w:firstLine="0"/>
        <w:jc w:val="right"/>
        <w:rPr>
          <w:rFonts w:eastAsia="Times New Roman" w:cs="Times New Roman"/>
          <w:sz w:val="24"/>
          <w:szCs w:val="28"/>
          <w:lang w:eastAsia="ru-RU"/>
        </w:rPr>
      </w:pPr>
    </w:p>
    <w:p w:rsidR="007C40F4" w:rsidRPr="00BA30AB" w:rsidRDefault="007C40F4" w:rsidP="00BA30AB">
      <w:pPr>
        <w:ind w:firstLine="0"/>
        <w:jc w:val="righ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Приложение 2 </w:t>
      </w:r>
    </w:p>
    <w:p w:rsidR="00D85393" w:rsidRPr="00D85393" w:rsidRDefault="00D85393" w:rsidP="00D85393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АТТЕСТАЦИ</w:t>
      </w:r>
      <w:r w:rsidR="00BA30AB">
        <w:rPr>
          <w:rFonts w:eastAsia="Times New Roman" w:cs="Times New Roman"/>
          <w:szCs w:val="28"/>
          <w:lang w:eastAsia="ru-RU"/>
        </w:rPr>
        <w:t>ОННЫЙ ЛИСТ</w:t>
      </w:r>
      <w:r w:rsidRPr="00D85393">
        <w:rPr>
          <w:rFonts w:eastAsia="Times New Roman" w:cs="Times New Roman"/>
          <w:szCs w:val="28"/>
          <w:lang w:eastAsia="ru-RU"/>
        </w:rPr>
        <w:t xml:space="preserve"> НАУЧНОГО РАБОТНИКА</w:t>
      </w:r>
    </w:p>
    <w:p w:rsidR="00D85393" w:rsidRPr="00D85393" w:rsidRDefault="00D85393" w:rsidP="00D85393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Дата проведения аттестации _______________________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Место проведения аттестации _________________________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Состав комиссии 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1. Фамилия, имя, отчество 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2. Год, число и месяц рождения 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3. Занимаемая должность на момент аттестации 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447B7A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4. Результаты деятельности: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а) формирование новых целей, направлений и тематик научной, инновационной деятельности Института (участие в формировании) </w:t>
      </w:r>
      <w:r w:rsidR="00447B7A">
        <w:rPr>
          <w:rFonts w:eastAsia="Times New Roman" w:cs="Times New Roman"/>
          <w:szCs w:val="28"/>
          <w:lang w:eastAsia="ru-RU"/>
        </w:rPr>
        <w:t>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б) соответствие количественных и качественных показателей результативности труда работника целям и задачам Института 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в) количественные показатели результативности труда работника, полученные им, в том числе возникающие в ходе выполнения основных научных, научно- технических проектов Института 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г) результаты научной деятельности работников и (или) результаты деятельности возглавляемых ими подразделений (научных групп) за период, предшествующий аттестации 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д) личный вклад работников в развитие науки, решение научных проблем в соответствующей области знаний и влияние такого вклада на </w:t>
      </w:r>
      <w:proofErr w:type="gramStart"/>
      <w:r w:rsidRPr="00D85393">
        <w:rPr>
          <w:rFonts w:eastAsia="Times New Roman" w:cs="Times New Roman"/>
          <w:szCs w:val="28"/>
          <w:lang w:eastAsia="ru-RU"/>
        </w:rPr>
        <w:t>результативность</w:t>
      </w:r>
      <w:proofErr w:type="gramEnd"/>
      <w:r w:rsidRPr="00D85393">
        <w:rPr>
          <w:rFonts w:eastAsia="Times New Roman" w:cs="Times New Roman"/>
          <w:szCs w:val="28"/>
          <w:lang w:eastAsia="ru-RU"/>
        </w:rPr>
        <w:t xml:space="preserve"> и развитие организации 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е) повышение личного профессионального уровня и (или) профессионального уровня научных работников возглавляемых работниками подразделений</w:t>
      </w:r>
      <w:r w:rsidR="00AE4468">
        <w:rPr>
          <w:rFonts w:eastAsia="Times New Roman" w:cs="Times New Roman"/>
          <w:szCs w:val="28"/>
          <w:lang w:eastAsia="ru-RU"/>
        </w:rPr>
        <w:t xml:space="preserve"> 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lastRenderedPageBreak/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5. Решение аттестационной комиссии 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соответствует занимаемой должности (указывается наименование должности);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не соответствует занимаемой должности (указывается наименование должности)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11. Количественный состав аттестационной комиссии 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На заседании присутствовало _________________ членов аттестационной комиссии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Количество голосов за _____</w:t>
      </w:r>
      <w:proofErr w:type="gramStart"/>
      <w:r w:rsidRPr="00D85393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D85393">
        <w:rPr>
          <w:rFonts w:eastAsia="Times New Roman" w:cs="Times New Roman"/>
          <w:szCs w:val="28"/>
          <w:lang w:eastAsia="ru-RU"/>
        </w:rPr>
        <w:t xml:space="preserve"> против ______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13. Примечания 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________________________________________________________________________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Председатель аттестационной комиссии ____________   /_________________/</w:t>
      </w:r>
    </w:p>
    <w:p w:rsidR="00D85393" w:rsidRPr="00D85393" w:rsidRDefault="00D85393" w:rsidP="00D85393">
      <w:pPr>
        <w:ind w:left="-567" w:right="-284" w:firstLine="482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 (подпись)                (расшифровка подписи)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Заместитель председателя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аттестационной комиссии                         ____________   /_________________/</w:t>
      </w:r>
    </w:p>
    <w:p w:rsidR="00D85393" w:rsidRPr="00D85393" w:rsidRDefault="00D85393" w:rsidP="00D85393">
      <w:pPr>
        <w:ind w:left="-567" w:right="-284" w:firstLine="482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 (подпись)                (расшифровка подписи)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Секретарь аттестационной комиссии     ____________   /_________________/</w:t>
      </w:r>
    </w:p>
    <w:p w:rsidR="00D85393" w:rsidRPr="00D85393" w:rsidRDefault="00D85393" w:rsidP="00D85393">
      <w:pPr>
        <w:ind w:left="-567" w:right="-284" w:firstLine="482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 (подпись)                (расшифровка подписи)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Члены аттестационной комиссии            ____________   /_________________/</w:t>
      </w:r>
    </w:p>
    <w:p w:rsidR="00D85393" w:rsidRPr="00D85393" w:rsidRDefault="00D85393" w:rsidP="00D85393">
      <w:pPr>
        <w:ind w:left="-567" w:right="-284" w:firstLine="482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 (подпись)                (расшифровка подписи)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</w:p>
    <w:p w:rsidR="00D85393" w:rsidRPr="00D85393" w:rsidRDefault="00D85393" w:rsidP="00D85393">
      <w:pPr>
        <w:ind w:left="-567" w:right="-284" w:firstLine="3969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           ____________   /_________________/</w:t>
      </w:r>
    </w:p>
    <w:p w:rsidR="00D85393" w:rsidRPr="00D85393" w:rsidRDefault="00D85393" w:rsidP="00D85393">
      <w:pPr>
        <w:ind w:left="-567" w:right="-284" w:firstLine="482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 (подпись)                (расшифровка подписи) </w:t>
      </w:r>
    </w:p>
    <w:p w:rsidR="00D85393" w:rsidRPr="00D85393" w:rsidRDefault="00D85393" w:rsidP="00D85393">
      <w:pPr>
        <w:ind w:left="-567" w:right="-284" w:firstLine="3969"/>
        <w:jc w:val="both"/>
        <w:rPr>
          <w:rFonts w:eastAsia="Times New Roman" w:cs="Times New Roman"/>
          <w:szCs w:val="28"/>
          <w:lang w:eastAsia="ru-RU"/>
        </w:rPr>
      </w:pPr>
    </w:p>
    <w:p w:rsidR="00D85393" w:rsidRPr="00D85393" w:rsidRDefault="00D85393" w:rsidP="00D85393">
      <w:pPr>
        <w:ind w:left="-567" w:right="-284" w:firstLine="3969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 xml:space="preserve">           ____________   /_________________/</w:t>
      </w:r>
    </w:p>
    <w:p w:rsidR="00D85393" w:rsidRPr="00D85393" w:rsidRDefault="00D85393" w:rsidP="00D85393">
      <w:pPr>
        <w:ind w:left="-567" w:right="-284" w:firstLine="4820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85393">
        <w:rPr>
          <w:rFonts w:eastAsia="Times New Roman" w:cs="Times New Roman"/>
          <w:i/>
          <w:sz w:val="24"/>
          <w:szCs w:val="28"/>
          <w:lang w:eastAsia="ru-RU"/>
        </w:rPr>
        <w:t xml:space="preserve"> (подпись)                (расшифровка подписи) </w:t>
      </w:r>
    </w:p>
    <w:p w:rsidR="00D85393" w:rsidRPr="00D85393" w:rsidRDefault="00D85393" w:rsidP="00D85393">
      <w:pPr>
        <w:ind w:left="-567" w:right="-284" w:firstLine="0"/>
        <w:jc w:val="both"/>
        <w:rPr>
          <w:rFonts w:eastAsia="Times New Roman" w:cs="Times New Roman"/>
          <w:szCs w:val="28"/>
          <w:lang w:eastAsia="ru-RU"/>
        </w:rPr>
      </w:pPr>
      <w:r w:rsidRPr="00D85393">
        <w:rPr>
          <w:rFonts w:eastAsia="Times New Roman" w:cs="Times New Roman"/>
          <w:szCs w:val="28"/>
          <w:lang w:eastAsia="ru-RU"/>
        </w:rPr>
        <w:t>Дата проведения аттестации</w:t>
      </w:r>
    </w:p>
    <w:p w:rsidR="00AE4468" w:rsidRDefault="00AE4468" w:rsidP="00AE4468">
      <w:pPr>
        <w:ind w:hanging="567"/>
        <w:rPr>
          <w:sz w:val="24"/>
          <w:szCs w:val="24"/>
        </w:rPr>
      </w:pPr>
    </w:p>
    <w:p w:rsidR="00AE4468" w:rsidRPr="00AE4468" w:rsidRDefault="00AE4468" w:rsidP="00AE4468">
      <w:pPr>
        <w:ind w:hanging="567"/>
        <w:rPr>
          <w:szCs w:val="24"/>
        </w:rPr>
      </w:pPr>
      <w:r w:rsidRPr="00AE4468">
        <w:rPr>
          <w:szCs w:val="24"/>
        </w:rPr>
        <w:t xml:space="preserve">С аттестационным листом </w:t>
      </w:r>
      <w:proofErr w:type="gramStart"/>
      <w:r w:rsidRPr="00AE4468">
        <w:rPr>
          <w:szCs w:val="24"/>
        </w:rPr>
        <w:t>ознакомлен</w:t>
      </w:r>
      <w:proofErr w:type="gramEnd"/>
      <w:r>
        <w:rPr>
          <w:szCs w:val="24"/>
        </w:rPr>
        <w:t xml:space="preserve"> </w:t>
      </w:r>
      <w:r w:rsidRPr="00AE4468">
        <w:rPr>
          <w:szCs w:val="24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   /_________________/</w:t>
      </w:r>
    </w:p>
    <w:p w:rsidR="00AE4468" w:rsidRDefault="00AE4468" w:rsidP="00AE4468">
      <w:pPr>
        <w:ind w:firstLine="4111"/>
        <w:rPr>
          <w:sz w:val="18"/>
          <w:szCs w:val="24"/>
        </w:rPr>
      </w:pPr>
      <w:r>
        <w:rPr>
          <w:rFonts w:eastAsia="Times New Roman" w:cs="Times New Roman"/>
          <w:i/>
          <w:sz w:val="24"/>
          <w:szCs w:val="28"/>
          <w:lang w:eastAsia="ru-RU"/>
        </w:rPr>
        <w:t xml:space="preserve">  (подпись, дата)       (расшифровка подписи)</w:t>
      </w:r>
    </w:p>
    <w:p w:rsidR="000F53FE" w:rsidRPr="00AE4468" w:rsidRDefault="000F53FE" w:rsidP="00AE4468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67" w:right="-284" w:hanging="567"/>
        <w:jc w:val="both"/>
        <w:rPr>
          <w:rFonts w:eastAsia="Times New Roman" w:cs="Times New Roman"/>
          <w:color w:val="000000"/>
          <w:spacing w:val="-3"/>
          <w:sz w:val="32"/>
          <w:szCs w:val="28"/>
          <w:lang w:eastAsia="ru-RU"/>
        </w:rPr>
      </w:pPr>
    </w:p>
    <w:sectPr w:rsidR="000F53FE" w:rsidRPr="00AE4468" w:rsidSect="007E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3E" w:rsidRDefault="002E723E" w:rsidP="00E15A89">
      <w:r>
        <w:separator/>
      </w:r>
    </w:p>
  </w:endnote>
  <w:endnote w:type="continuationSeparator" w:id="0">
    <w:p w:rsidR="002E723E" w:rsidRDefault="002E723E" w:rsidP="00E1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06734"/>
      <w:docPartObj>
        <w:docPartGallery w:val="Page Numbers (Bottom of Page)"/>
        <w:docPartUnique/>
      </w:docPartObj>
    </w:sdtPr>
    <w:sdtEndPr/>
    <w:sdtContent>
      <w:p w:rsidR="00912D8A" w:rsidRDefault="00912D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89">
          <w:rPr>
            <w:noProof/>
          </w:rPr>
          <w:t>3</w:t>
        </w:r>
        <w:r>
          <w:fldChar w:fldCharType="end"/>
        </w:r>
      </w:p>
    </w:sdtContent>
  </w:sdt>
  <w:p w:rsidR="00912D8A" w:rsidRDefault="00912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3E" w:rsidRDefault="002E723E" w:rsidP="00E15A89">
      <w:r>
        <w:separator/>
      </w:r>
    </w:p>
  </w:footnote>
  <w:footnote w:type="continuationSeparator" w:id="0">
    <w:p w:rsidR="002E723E" w:rsidRDefault="002E723E" w:rsidP="00E1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42F"/>
    <w:multiLevelType w:val="multilevel"/>
    <w:tmpl w:val="8E864C0C"/>
    <w:lvl w:ilvl="0">
      <w:start w:val="1"/>
      <w:numFmt w:val="decimal"/>
      <w:lvlText w:val="%1."/>
      <w:lvlJc w:val="left"/>
      <w:pPr>
        <w:ind w:left="1412" w:hanging="672"/>
      </w:pPr>
    </w:lvl>
    <w:lvl w:ilvl="1">
      <w:start w:val="1"/>
      <w:numFmt w:val="decimal"/>
      <w:isLgl/>
      <w:lvlText w:val="%1.%2."/>
      <w:lvlJc w:val="left"/>
      <w:pPr>
        <w:ind w:left="1100" w:hanging="36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60" w:hanging="720"/>
      </w:pPr>
    </w:lvl>
    <w:lvl w:ilvl="4">
      <w:start w:val="1"/>
      <w:numFmt w:val="decimal"/>
      <w:isLgl/>
      <w:lvlText w:val="%1.%2.%3.%4.%5."/>
      <w:lvlJc w:val="left"/>
      <w:pPr>
        <w:ind w:left="1820" w:hanging="1080"/>
      </w:pPr>
    </w:lvl>
    <w:lvl w:ilvl="5">
      <w:start w:val="1"/>
      <w:numFmt w:val="decimal"/>
      <w:isLgl/>
      <w:lvlText w:val="%1.%2.%3.%4.%5.%6."/>
      <w:lvlJc w:val="left"/>
      <w:pPr>
        <w:ind w:left="1820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</w:lvl>
  </w:abstractNum>
  <w:abstractNum w:abstractNumId="1">
    <w:nsid w:val="484C54E4"/>
    <w:multiLevelType w:val="hybridMultilevel"/>
    <w:tmpl w:val="3B884CC6"/>
    <w:lvl w:ilvl="0" w:tplc="0C347FAA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9422358"/>
    <w:multiLevelType w:val="hybridMultilevel"/>
    <w:tmpl w:val="3B964A76"/>
    <w:lvl w:ilvl="0" w:tplc="A746B0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451"/>
    <w:multiLevelType w:val="hybridMultilevel"/>
    <w:tmpl w:val="3B964A76"/>
    <w:lvl w:ilvl="0" w:tplc="A746B0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E32E4"/>
    <w:multiLevelType w:val="multilevel"/>
    <w:tmpl w:val="BEA8E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5"/>
    <w:rsid w:val="00002464"/>
    <w:rsid w:val="00035B97"/>
    <w:rsid w:val="0003657A"/>
    <w:rsid w:val="0003683F"/>
    <w:rsid w:val="00043D05"/>
    <w:rsid w:val="00080918"/>
    <w:rsid w:val="000C71EF"/>
    <w:rsid w:val="000F53FE"/>
    <w:rsid w:val="001020A2"/>
    <w:rsid w:val="00105997"/>
    <w:rsid w:val="00113240"/>
    <w:rsid w:val="001210F4"/>
    <w:rsid w:val="001474E8"/>
    <w:rsid w:val="001803E0"/>
    <w:rsid w:val="001A752C"/>
    <w:rsid w:val="001D5797"/>
    <w:rsid w:val="00237364"/>
    <w:rsid w:val="00246776"/>
    <w:rsid w:val="00251F0C"/>
    <w:rsid w:val="0025332D"/>
    <w:rsid w:val="002B6AE3"/>
    <w:rsid w:val="002D4289"/>
    <w:rsid w:val="002E368E"/>
    <w:rsid w:val="002E45E7"/>
    <w:rsid w:val="002E723E"/>
    <w:rsid w:val="003034A5"/>
    <w:rsid w:val="003173ED"/>
    <w:rsid w:val="00326A72"/>
    <w:rsid w:val="00344377"/>
    <w:rsid w:val="0035052F"/>
    <w:rsid w:val="003535D7"/>
    <w:rsid w:val="00377119"/>
    <w:rsid w:val="003774CA"/>
    <w:rsid w:val="00381BBF"/>
    <w:rsid w:val="0038774F"/>
    <w:rsid w:val="003D5E21"/>
    <w:rsid w:val="0040287C"/>
    <w:rsid w:val="004334F7"/>
    <w:rsid w:val="00445068"/>
    <w:rsid w:val="00447B7A"/>
    <w:rsid w:val="0046246F"/>
    <w:rsid w:val="004766CD"/>
    <w:rsid w:val="0048140E"/>
    <w:rsid w:val="004A1BB5"/>
    <w:rsid w:val="004B2E5B"/>
    <w:rsid w:val="004B493F"/>
    <w:rsid w:val="004D1E54"/>
    <w:rsid w:val="004E3800"/>
    <w:rsid w:val="004E7943"/>
    <w:rsid w:val="004F2194"/>
    <w:rsid w:val="004F5C44"/>
    <w:rsid w:val="004F65A8"/>
    <w:rsid w:val="005B1A72"/>
    <w:rsid w:val="005B41A4"/>
    <w:rsid w:val="005D24D3"/>
    <w:rsid w:val="00620A5A"/>
    <w:rsid w:val="006359C4"/>
    <w:rsid w:val="006538D9"/>
    <w:rsid w:val="0068120B"/>
    <w:rsid w:val="006B34A7"/>
    <w:rsid w:val="00727019"/>
    <w:rsid w:val="007473A6"/>
    <w:rsid w:val="00756670"/>
    <w:rsid w:val="00763CD6"/>
    <w:rsid w:val="00787FAB"/>
    <w:rsid w:val="00795F70"/>
    <w:rsid w:val="007960D7"/>
    <w:rsid w:val="007A5A64"/>
    <w:rsid w:val="007B0268"/>
    <w:rsid w:val="007C1494"/>
    <w:rsid w:val="007C40F4"/>
    <w:rsid w:val="007D22A0"/>
    <w:rsid w:val="007D4A27"/>
    <w:rsid w:val="007E2929"/>
    <w:rsid w:val="007F60D5"/>
    <w:rsid w:val="008316E3"/>
    <w:rsid w:val="00854EFD"/>
    <w:rsid w:val="008600A8"/>
    <w:rsid w:val="00875C2B"/>
    <w:rsid w:val="0088648E"/>
    <w:rsid w:val="008A0D8A"/>
    <w:rsid w:val="008B3781"/>
    <w:rsid w:val="008D14DD"/>
    <w:rsid w:val="008D5198"/>
    <w:rsid w:val="008F2F93"/>
    <w:rsid w:val="00912D8A"/>
    <w:rsid w:val="009465A3"/>
    <w:rsid w:val="00947C7E"/>
    <w:rsid w:val="009748D6"/>
    <w:rsid w:val="009776D9"/>
    <w:rsid w:val="0098700E"/>
    <w:rsid w:val="00993CBB"/>
    <w:rsid w:val="00996464"/>
    <w:rsid w:val="009E570F"/>
    <w:rsid w:val="00A102CC"/>
    <w:rsid w:val="00A529C3"/>
    <w:rsid w:val="00A80EA3"/>
    <w:rsid w:val="00A81B80"/>
    <w:rsid w:val="00A87AD1"/>
    <w:rsid w:val="00AC030A"/>
    <w:rsid w:val="00AD3940"/>
    <w:rsid w:val="00AE4468"/>
    <w:rsid w:val="00B13DCA"/>
    <w:rsid w:val="00B15AC3"/>
    <w:rsid w:val="00B344DA"/>
    <w:rsid w:val="00B5631E"/>
    <w:rsid w:val="00B60F20"/>
    <w:rsid w:val="00B66EEB"/>
    <w:rsid w:val="00B8548D"/>
    <w:rsid w:val="00BA30AB"/>
    <w:rsid w:val="00BB224D"/>
    <w:rsid w:val="00BC1E26"/>
    <w:rsid w:val="00BF20C6"/>
    <w:rsid w:val="00C02CB1"/>
    <w:rsid w:val="00C12D45"/>
    <w:rsid w:val="00C3767E"/>
    <w:rsid w:val="00C46FE3"/>
    <w:rsid w:val="00C54E7D"/>
    <w:rsid w:val="00C623ED"/>
    <w:rsid w:val="00CA15E4"/>
    <w:rsid w:val="00CC67DF"/>
    <w:rsid w:val="00CD199D"/>
    <w:rsid w:val="00CE76BA"/>
    <w:rsid w:val="00CF5771"/>
    <w:rsid w:val="00D013C2"/>
    <w:rsid w:val="00D85393"/>
    <w:rsid w:val="00DA6C24"/>
    <w:rsid w:val="00DA7E33"/>
    <w:rsid w:val="00DD1173"/>
    <w:rsid w:val="00DD48F5"/>
    <w:rsid w:val="00DF1548"/>
    <w:rsid w:val="00E0241D"/>
    <w:rsid w:val="00E15A89"/>
    <w:rsid w:val="00E319D7"/>
    <w:rsid w:val="00E36676"/>
    <w:rsid w:val="00E379DF"/>
    <w:rsid w:val="00E467A2"/>
    <w:rsid w:val="00E57230"/>
    <w:rsid w:val="00E62862"/>
    <w:rsid w:val="00E666C3"/>
    <w:rsid w:val="00E73EA7"/>
    <w:rsid w:val="00EB36F4"/>
    <w:rsid w:val="00ED4FD0"/>
    <w:rsid w:val="00F047C2"/>
    <w:rsid w:val="00F14A4D"/>
    <w:rsid w:val="00F41C88"/>
    <w:rsid w:val="00F63B30"/>
    <w:rsid w:val="00F737DC"/>
    <w:rsid w:val="00F802AF"/>
    <w:rsid w:val="00F8540B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A8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5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A8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15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120B"/>
    <w:pPr>
      <w:ind w:left="720"/>
      <w:contextualSpacing/>
    </w:pPr>
  </w:style>
  <w:style w:type="character" w:customStyle="1" w:styleId="aa">
    <w:name w:val="Основной текст_"/>
    <w:basedOn w:val="a0"/>
    <w:link w:val="2"/>
    <w:locked/>
    <w:rsid w:val="009776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9776D9"/>
    <w:pPr>
      <w:shd w:val="clear" w:color="auto" w:fill="FFFFFF"/>
      <w:spacing w:line="274" w:lineRule="exact"/>
      <w:ind w:firstLine="0"/>
      <w:jc w:val="both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A8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5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A8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15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120B"/>
    <w:pPr>
      <w:ind w:left="720"/>
      <w:contextualSpacing/>
    </w:pPr>
  </w:style>
  <w:style w:type="character" w:customStyle="1" w:styleId="aa">
    <w:name w:val="Основной текст_"/>
    <w:basedOn w:val="a0"/>
    <w:link w:val="2"/>
    <w:locked/>
    <w:rsid w:val="009776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9776D9"/>
    <w:pPr>
      <w:shd w:val="clear" w:color="auto" w:fill="FFFFFF"/>
      <w:spacing w:line="274" w:lineRule="exact"/>
      <w:ind w:firstLine="0"/>
      <w:jc w:val="both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2016-06-23T10:29:00Z</cp:lastPrinted>
  <dcterms:created xsi:type="dcterms:W3CDTF">2016-06-23T10:29:00Z</dcterms:created>
  <dcterms:modified xsi:type="dcterms:W3CDTF">2016-07-07T07:54:00Z</dcterms:modified>
</cp:coreProperties>
</file>